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6946E4" w14:textId="77777777" w:rsidR="00334925" w:rsidRDefault="00966DAF" w:rsidP="00966DAF">
      <w:pPr>
        <w:numPr>
          <w:ilvl w:val="0"/>
          <w:numId w:val="0"/>
        </w:numPr>
        <w:spacing w:after="0"/>
        <w:rPr>
          <w:rFonts w:ascii="Arial" w:hAnsi="Arial"/>
          <w:b/>
          <w:color w:val="0000FF"/>
          <w:sz w:val="44"/>
          <w:szCs w:val="44"/>
        </w:rPr>
      </w:pPr>
      <w:r>
        <w:rPr>
          <w:rFonts w:ascii="Arial" w:hAnsi="Arial"/>
          <w:b/>
          <w:noProof/>
          <w:color w:val="0000FF"/>
          <w:sz w:val="44"/>
          <w:szCs w:val="44"/>
        </w:rPr>
        <mc:AlternateContent>
          <mc:Choice Requires="wps">
            <w:drawing>
              <wp:anchor distT="0" distB="0" distL="114300" distR="114300" simplePos="0" relativeHeight="251663872" behindDoc="0" locked="0" layoutInCell="1" allowOverlap="1" wp14:anchorId="49694772" wp14:editId="6DD9F613">
                <wp:simplePos x="0" y="0"/>
                <wp:positionH relativeFrom="column">
                  <wp:posOffset>-218440</wp:posOffset>
                </wp:positionH>
                <wp:positionV relativeFrom="paragraph">
                  <wp:posOffset>8767445</wp:posOffset>
                </wp:positionV>
                <wp:extent cx="2203450" cy="29527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0" cy="295275"/>
                        </a:xfrm>
                        <a:prstGeom prst="rect">
                          <a:avLst/>
                        </a:prstGeom>
                        <a:noFill/>
                        <a:ln w="6350">
                          <a:noFill/>
                        </a:ln>
                      </wps:spPr>
                      <wps:txbx>
                        <w:txbxContent>
                          <w:p w14:paraId="49694781" w14:textId="48A2C78C" w:rsidR="00966DAF" w:rsidRPr="00D4154D" w:rsidRDefault="00966DAF" w:rsidP="00966DAF">
                            <w:pPr>
                              <w:numPr>
                                <w:ilvl w:val="0"/>
                                <w:numId w:val="0"/>
                              </w:numPr>
                              <w:rPr>
                                <w:color w:val="639292"/>
                              </w:rPr>
                            </w:pPr>
                            <w:r>
                              <w:rPr>
                                <w:color w:val="639292"/>
                              </w:rPr>
                              <w:t>Version 5 (20</w:t>
                            </w:r>
                            <w:r w:rsidR="00F32105">
                              <w:rPr>
                                <w:color w:val="639292"/>
                              </w:rPr>
                              <w:t>21 update</w:t>
                            </w:r>
                            <w:r>
                              <w:rPr>
                                <w:color w:val="63929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9694772" id="_x0000_t202" coordsize="21600,21600" o:spt="202" path="m,l,21600r21600,l21600,xe">
                <v:stroke joinstyle="miter"/>
                <v:path gradientshapeok="t" o:connecttype="rect"/>
              </v:shapetype>
              <v:shape id="Text Box 13" o:spid="_x0000_s1026" type="#_x0000_t202" style="position:absolute;margin-left:-17.2pt;margin-top:690.35pt;width:173.5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" filled="f" stroked="f" strokeweight=".5pt">
                <v:textbox>
                  <w:txbxContent>
                    <w:p w14:paraId="49694781" w14:textId="48A2C78C" w:rsidR="00966DAF" w:rsidRPr="00D4154D" w:rsidRDefault="00966DAF" w:rsidP="00966DAF">
                      <w:pPr>
                        <w:numPr>
                          <w:ilvl w:val="0"/>
                          <w:numId w:val="0"/>
                        </w:numPr>
                        <w:rPr>
                          <w:color w:val="639292"/>
                        </w:rPr>
                      </w:pPr>
                      <w:r>
                        <w:rPr>
                          <w:color w:val="639292"/>
                        </w:rPr>
                        <w:t>Version 5 (20</w:t>
                      </w:r>
                      <w:r w:rsidR="00F32105">
                        <w:rPr>
                          <w:color w:val="639292"/>
                        </w:rPr>
                        <w:t>21 update</w:t>
                      </w:r>
                      <w:r>
                        <w:rPr>
                          <w:color w:val="639292"/>
                        </w:rPr>
                        <w:t>)</w:t>
                      </w:r>
                    </w:p>
                  </w:txbxContent>
                </v:textbox>
              </v:shape>
            </w:pict>
          </mc:Fallback>
        </mc:AlternateContent>
      </w:r>
      <w:r>
        <w:rPr>
          <w:rFonts w:ascii="Arial" w:hAnsi="Arial"/>
          <w:b/>
          <w:noProof/>
          <w:color w:val="0000FF"/>
          <w:sz w:val="44"/>
          <w:szCs w:val="44"/>
        </w:rPr>
        <mc:AlternateContent>
          <mc:Choice Requires="wps">
            <w:drawing>
              <wp:anchor distT="0" distB="0" distL="114300" distR="114300" simplePos="0" relativeHeight="251662848" behindDoc="0" locked="0" layoutInCell="1" allowOverlap="1" wp14:anchorId="49694774" wp14:editId="49694775">
                <wp:simplePos x="0" y="0"/>
                <wp:positionH relativeFrom="page">
                  <wp:align>left</wp:align>
                </wp:positionH>
                <wp:positionV relativeFrom="paragraph">
                  <wp:posOffset>9065260</wp:posOffset>
                </wp:positionV>
                <wp:extent cx="2172970" cy="0"/>
                <wp:effectExtent l="0" t="0" r="3683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straightConnector1">
                          <a:avLst/>
                        </a:prstGeom>
                        <a:noFill/>
                        <a:ln w="9525">
                          <a:solidFill>
                            <a:srgbClr val="63929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F962EC" id="_x0000_t32" coordsize="21600,21600" o:spt="32" o:oned="t" path="m,l21600,21600e" filled="f">
                <v:path arrowok="t" fillok="f" o:connecttype="none"/>
                <o:lock v:ext="edit" shapetype="t"/>
              </v:shapetype>
              <v:shape id="Straight Arrow Connector 9" o:spid="_x0000_s1026" type="#_x0000_t32" style="position:absolute;margin-left:0;margin-top:713.8pt;width:171.1pt;height:0;z-index:25166284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" strokecolor="#639292">
                <w10:wrap anchorx="page"/>
              </v:shape>
            </w:pict>
          </mc:Fallback>
        </mc:AlternateContent>
      </w:r>
      <w:r>
        <w:rPr>
          <w:rFonts w:ascii="Arial" w:hAnsi="Arial"/>
          <w:b/>
          <w:noProof/>
          <w:color w:val="0000FF"/>
          <w:sz w:val="44"/>
          <w:szCs w:val="44"/>
        </w:rPr>
        <mc:AlternateContent>
          <mc:Choice Requires="wpg">
            <w:drawing>
              <wp:anchor distT="0" distB="0" distL="114300" distR="114300" simplePos="0" relativeHeight="251661824" behindDoc="0" locked="0" layoutInCell="1" allowOverlap="1" wp14:anchorId="49694776" wp14:editId="49694777">
                <wp:simplePos x="0" y="0"/>
                <wp:positionH relativeFrom="margin">
                  <wp:align>center</wp:align>
                </wp:positionH>
                <wp:positionV relativeFrom="paragraph">
                  <wp:posOffset>-337820</wp:posOffset>
                </wp:positionV>
                <wp:extent cx="7054215" cy="967168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4215" cy="9671685"/>
                          <a:chOff x="503" y="600"/>
                          <a:chExt cx="11109" cy="15231"/>
                        </a:xfrm>
                      </wpg:grpSpPr>
                      <pic:pic xmlns:pic="http://schemas.openxmlformats.org/drawingml/2006/picture">
                        <pic:nvPicPr>
                          <pic:cNvPr id="7"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03" y="600"/>
                            <a:ext cx="10922" cy="15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Text Box 4"/>
                        <wps:cNvSpPr txBox="1">
                          <a:spLocks noChangeArrowheads="1"/>
                        </wps:cNvSpPr>
                        <wps:spPr bwMode="auto">
                          <a:xfrm>
                            <a:off x="4038" y="11146"/>
                            <a:ext cx="7574" cy="1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694782" w14:textId="77777777" w:rsidR="00966DAF" w:rsidRPr="00D06CAD" w:rsidRDefault="00966DAF" w:rsidP="00966DAF">
                              <w:pPr>
                                <w:numPr>
                                  <w:ilvl w:val="0"/>
                                  <w:numId w:val="0"/>
                                </w:numPr>
                                <w:spacing w:after="0"/>
                                <w:rPr>
                                  <w:rFonts w:ascii="Lucida Sans" w:hAnsi="Lucida Sans"/>
                                  <w:b/>
                                  <w:color w:val="AC1919"/>
                                  <w:sz w:val="50"/>
                                  <w:szCs w:val="50"/>
                                </w:rPr>
                              </w:pPr>
                              <w:r w:rsidRPr="00D06CAD">
                                <w:rPr>
                                  <w:rFonts w:ascii="Lucida Sans" w:hAnsi="Lucida Sans"/>
                                  <w:color w:val="AC1919"/>
                                  <w:sz w:val="50"/>
                                  <w:szCs w:val="50"/>
                                </w:rPr>
                                <w:t xml:space="preserve">Guide on the development of </w:t>
                              </w:r>
                              <w:r w:rsidRPr="00966DAF">
                                <w:rPr>
                                  <w:rFonts w:ascii="Lucida Sans" w:hAnsi="Lucida Sans"/>
                                  <w:color w:val="AC1919"/>
                                  <w:sz w:val="50"/>
                                  <w:szCs w:val="50"/>
                                </w:rPr>
                                <w:t>Data Disclosure Agreement</w:t>
                              </w:r>
                              <w:r>
                                <w:rPr>
                                  <w:rFonts w:ascii="Lucida Sans" w:hAnsi="Lucida Sans"/>
                                  <w:color w:val="AC1919"/>
                                  <w:sz w:val="50"/>
                                  <w:szCs w:val="50"/>
                                </w:rPr>
                                <w:t>s</w:t>
                              </w:r>
                            </w:p>
                            <w:p w14:paraId="49694783" w14:textId="77777777" w:rsidR="00966DAF" w:rsidRPr="00D06CAD" w:rsidRDefault="00966DAF" w:rsidP="00966DAF">
                              <w:pPr>
                                <w:numPr>
                                  <w:ilvl w:val="0"/>
                                  <w:numId w:val="0"/>
                                </w:numPr>
                                <w:spacing w:after="0"/>
                                <w:ind w:left="-567"/>
                                <w:jc w:val="right"/>
                                <w:rPr>
                                  <w:color w:val="FF0000"/>
                                  <w:sz w:val="50"/>
                                  <w:szCs w:val="50"/>
                                </w:rPr>
                              </w:pPr>
                            </w:p>
                            <w:p w14:paraId="49694784" w14:textId="77777777" w:rsidR="00966DAF" w:rsidRPr="00D06CAD" w:rsidRDefault="00966DAF" w:rsidP="00966DAF">
                              <w:pPr>
                                <w:numPr>
                                  <w:ilvl w:val="0"/>
                                  <w:numId w:val="0"/>
                                </w:numPr>
                                <w:ind w:left="-567"/>
                                <w:jc w:val="right"/>
                                <w:rPr>
                                  <w:sz w:val="50"/>
                                  <w:szCs w:val="50"/>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694776" id="Group 6" o:spid="_x0000_s1027" style="position:absolute;margin-left:0;margin-top:-26.6pt;width:555.45pt;height:761.55pt;z-index:251661824;mso-position-horizontal:center;mso-position-horizontal-relative:margin" coordorigin="503,600" coordsize="11109,15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&#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style="position:absolute;left:503;top:600;width:10922;height:15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">
                  <v:imagedata r:id="rId12" o:title=""/>
                </v:shape>
                <v:shape id="Text Box 4" o:spid="_x0000_s1029" type="#_x0000_t202" style="position:absolute;left:4038;top:11146;width:7574;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14:paraId="49694782" w14:textId="77777777" w:rsidR="00966DAF" w:rsidRPr="00D06CAD" w:rsidRDefault="00966DAF" w:rsidP="00966DAF">
                        <w:pPr>
                          <w:numPr>
                            <w:ilvl w:val="0"/>
                            <w:numId w:val="0"/>
                          </w:numPr>
                          <w:spacing w:after="0"/>
                          <w:rPr>
                            <w:rFonts w:ascii="Lucida Sans" w:hAnsi="Lucida Sans"/>
                            <w:b/>
                            <w:color w:val="AC1919"/>
                            <w:sz w:val="50"/>
                            <w:szCs w:val="50"/>
                          </w:rPr>
                        </w:pPr>
                        <w:r w:rsidRPr="00D06CAD">
                          <w:rPr>
                            <w:rFonts w:ascii="Lucida Sans" w:hAnsi="Lucida Sans"/>
                            <w:color w:val="AC1919"/>
                            <w:sz w:val="50"/>
                            <w:szCs w:val="50"/>
                          </w:rPr>
                          <w:t xml:space="preserve">Guide on the development of </w:t>
                        </w:r>
                        <w:r w:rsidRPr="00966DAF">
                          <w:rPr>
                            <w:rFonts w:ascii="Lucida Sans" w:hAnsi="Lucida Sans"/>
                            <w:color w:val="AC1919"/>
                            <w:sz w:val="50"/>
                            <w:szCs w:val="50"/>
                          </w:rPr>
                          <w:t>Data Disclosure Agreement</w:t>
                        </w:r>
                        <w:r>
                          <w:rPr>
                            <w:rFonts w:ascii="Lucida Sans" w:hAnsi="Lucida Sans"/>
                            <w:color w:val="AC1919"/>
                            <w:sz w:val="50"/>
                            <w:szCs w:val="50"/>
                          </w:rPr>
                          <w:t>s</w:t>
                        </w:r>
                      </w:p>
                      <w:p w14:paraId="49694783" w14:textId="77777777" w:rsidR="00966DAF" w:rsidRPr="00D06CAD" w:rsidRDefault="00966DAF" w:rsidP="00966DAF">
                        <w:pPr>
                          <w:numPr>
                            <w:ilvl w:val="0"/>
                            <w:numId w:val="0"/>
                          </w:numPr>
                          <w:spacing w:after="0"/>
                          <w:ind w:left="-567"/>
                          <w:jc w:val="right"/>
                          <w:rPr>
                            <w:color w:val="FF0000"/>
                            <w:sz w:val="50"/>
                            <w:szCs w:val="50"/>
                          </w:rPr>
                        </w:pPr>
                      </w:p>
                      <w:p w14:paraId="49694784" w14:textId="77777777" w:rsidR="00966DAF" w:rsidRPr="00D06CAD" w:rsidRDefault="00966DAF" w:rsidP="00966DAF">
                        <w:pPr>
                          <w:numPr>
                            <w:ilvl w:val="0"/>
                            <w:numId w:val="0"/>
                          </w:numPr>
                          <w:ind w:left="-567"/>
                          <w:jc w:val="right"/>
                          <w:rPr>
                            <w:sz w:val="50"/>
                            <w:szCs w:val="50"/>
                          </w:rPr>
                        </w:pPr>
                      </w:p>
                    </w:txbxContent>
                  </v:textbox>
                </v:shape>
                <w10:wrap anchorx="margin"/>
              </v:group>
            </w:pict>
          </mc:Fallback>
        </mc:AlternateContent>
      </w:r>
      <w:r>
        <w:rPr>
          <w:rFonts w:ascii="Arial" w:hAnsi="Arial"/>
          <w:b/>
          <w:color w:val="0000FF"/>
          <w:sz w:val="44"/>
          <w:szCs w:val="44"/>
        </w:rPr>
        <w:br w:type="page"/>
      </w:r>
    </w:p>
    <w:p w14:paraId="496946E5" w14:textId="77777777" w:rsidR="00135538" w:rsidRPr="00FE0449" w:rsidRDefault="00E202F2" w:rsidP="00AA0C65">
      <w:pPr>
        <w:pStyle w:val="TOC2"/>
        <w:tabs>
          <w:tab w:val="clear" w:pos="9628"/>
          <w:tab w:val="left" w:pos="4035"/>
        </w:tabs>
        <w:rPr>
          <w:i w:val="0"/>
          <w:sz w:val="36"/>
          <w:szCs w:val="36"/>
        </w:rPr>
      </w:pPr>
      <w:r>
        <w:rPr>
          <w:sz w:val="36"/>
          <w:szCs w:val="36"/>
        </w:rPr>
        <w:lastRenderedPageBreak/>
        <w:fldChar w:fldCharType="begin"/>
      </w:r>
      <w:r w:rsidR="00FE0449">
        <w:rPr>
          <w:sz w:val="36"/>
          <w:szCs w:val="36"/>
        </w:rPr>
        <w:instrText xml:space="preserve"> TOC \o "1-2" \h \z \u </w:instrText>
      </w:r>
      <w:r>
        <w:rPr>
          <w:sz w:val="36"/>
          <w:szCs w:val="36"/>
        </w:rPr>
        <w:fldChar w:fldCharType="end"/>
      </w:r>
      <w:r w:rsidR="00AA0C65">
        <w:rPr>
          <w:sz w:val="36"/>
          <w:szCs w:val="36"/>
        </w:rPr>
        <w:tab/>
      </w:r>
    </w:p>
    <w:sdt>
      <w:sdtPr>
        <w:rPr>
          <w:rFonts w:ascii="Arial (W1)" w:eastAsia="Times New Roman" w:hAnsi="Arial (W1)" w:cs="Arial"/>
          <w:b w:val="0"/>
          <w:bCs w:val="0"/>
          <w:color w:val="auto"/>
          <w:sz w:val="24"/>
          <w:szCs w:val="24"/>
          <w:lang w:val="en-GB" w:eastAsia="en-GB"/>
        </w:rPr>
        <w:id w:val="1075321291"/>
        <w:docPartObj>
          <w:docPartGallery w:val="Table of Contents"/>
          <w:docPartUnique/>
        </w:docPartObj>
      </w:sdtPr>
      <w:sdtEndPr>
        <w:rPr>
          <w:noProof/>
        </w:rPr>
      </w:sdtEndPr>
      <w:sdtContent>
        <w:p w14:paraId="496946E6" w14:textId="77777777" w:rsidR="009C43BA" w:rsidRDefault="009C43BA">
          <w:pPr>
            <w:pStyle w:val="TOCHeading"/>
            <w:rPr>
              <w:rFonts w:ascii="Arial" w:hAnsi="Arial" w:cs="Arial"/>
              <w:color w:val="AC1919"/>
              <w:sz w:val="32"/>
              <w:szCs w:val="32"/>
            </w:rPr>
          </w:pPr>
          <w:r w:rsidRPr="009C43BA">
            <w:rPr>
              <w:rFonts w:ascii="Arial" w:hAnsi="Arial" w:cs="Arial"/>
              <w:color w:val="AC1919"/>
              <w:sz w:val="32"/>
              <w:szCs w:val="32"/>
            </w:rPr>
            <w:t>Contents</w:t>
          </w:r>
        </w:p>
        <w:p w14:paraId="6CDBDC19" w14:textId="429FE76F" w:rsidR="006A1FE8" w:rsidRPr="00F32327" w:rsidRDefault="009C43BA">
          <w:pPr>
            <w:pStyle w:val="TOC1"/>
            <w:rPr>
              <w:rFonts w:ascii="Arial" w:eastAsiaTheme="minorEastAsia" w:hAnsi="Arial"/>
              <w:b w:val="0"/>
              <w:bCs w:val="0"/>
              <w:noProof/>
              <w:sz w:val="22"/>
              <w:szCs w:val="22"/>
            </w:rPr>
          </w:pPr>
          <w:r>
            <w:fldChar w:fldCharType="begin"/>
          </w:r>
          <w:r>
            <w:instrText xml:space="preserve"> TOC \o "1-3" \h \z \u </w:instrText>
          </w:r>
          <w:r>
            <w:fldChar w:fldCharType="separate"/>
          </w:r>
          <w:hyperlink w:anchor="_Toc80268382" w:history="1">
            <w:r w:rsidR="006A1FE8" w:rsidRPr="00F32327">
              <w:rPr>
                <w:rStyle w:val="Hyperlink"/>
                <w:rFonts w:ascii="Arial" w:hAnsi="Arial"/>
                <w:noProof/>
                <w:sz w:val="22"/>
                <w:szCs w:val="22"/>
              </w:rPr>
              <w:t>Section 1 – The Development Process</w:t>
            </w:r>
            <w:r w:rsidR="006A1FE8" w:rsidRPr="00F32327">
              <w:rPr>
                <w:rFonts w:ascii="Arial" w:hAnsi="Arial"/>
                <w:noProof/>
                <w:webHidden/>
                <w:sz w:val="22"/>
                <w:szCs w:val="22"/>
              </w:rPr>
              <w:tab/>
            </w:r>
            <w:r w:rsidR="006A1FE8" w:rsidRPr="00F32327">
              <w:rPr>
                <w:rFonts w:ascii="Arial" w:hAnsi="Arial"/>
                <w:noProof/>
                <w:webHidden/>
                <w:sz w:val="22"/>
                <w:szCs w:val="22"/>
              </w:rPr>
              <w:fldChar w:fldCharType="begin"/>
            </w:r>
            <w:r w:rsidR="006A1FE8" w:rsidRPr="00F32327">
              <w:rPr>
                <w:rFonts w:ascii="Arial" w:hAnsi="Arial"/>
                <w:noProof/>
                <w:webHidden/>
                <w:sz w:val="22"/>
                <w:szCs w:val="22"/>
              </w:rPr>
              <w:instrText xml:space="preserve"> PAGEREF _Toc80268382 \h </w:instrText>
            </w:r>
            <w:r w:rsidR="006A1FE8" w:rsidRPr="00F32327">
              <w:rPr>
                <w:rFonts w:ascii="Arial" w:hAnsi="Arial"/>
                <w:noProof/>
                <w:webHidden/>
                <w:sz w:val="22"/>
                <w:szCs w:val="22"/>
              </w:rPr>
            </w:r>
            <w:r w:rsidR="006A1FE8" w:rsidRPr="00F32327">
              <w:rPr>
                <w:rFonts w:ascii="Arial" w:hAnsi="Arial"/>
                <w:noProof/>
                <w:webHidden/>
                <w:sz w:val="22"/>
                <w:szCs w:val="22"/>
              </w:rPr>
              <w:fldChar w:fldCharType="separate"/>
            </w:r>
            <w:r w:rsidR="009C7781">
              <w:rPr>
                <w:rFonts w:ascii="Arial" w:hAnsi="Arial"/>
                <w:noProof/>
                <w:webHidden/>
                <w:sz w:val="22"/>
                <w:szCs w:val="22"/>
              </w:rPr>
              <w:t>2</w:t>
            </w:r>
            <w:r w:rsidR="006A1FE8" w:rsidRPr="00F32327">
              <w:rPr>
                <w:rFonts w:ascii="Arial" w:hAnsi="Arial"/>
                <w:noProof/>
                <w:webHidden/>
                <w:sz w:val="22"/>
                <w:szCs w:val="22"/>
              </w:rPr>
              <w:fldChar w:fldCharType="end"/>
            </w:r>
          </w:hyperlink>
        </w:p>
        <w:p w14:paraId="4997982D" w14:textId="4E71BD37" w:rsidR="006A1FE8" w:rsidRPr="00F32327" w:rsidRDefault="00F34781">
          <w:pPr>
            <w:pStyle w:val="TOC2"/>
            <w:rPr>
              <w:rFonts w:ascii="Arial" w:eastAsiaTheme="minorEastAsia" w:hAnsi="Arial"/>
              <w:i w:val="0"/>
              <w:iCs w:val="0"/>
              <w:noProof/>
              <w:sz w:val="22"/>
              <w:szCs w:val="22"/>
            </w:rPr>
          </w:pPr>
          <w:hyperlink w:anchor="_Toc80268383" w:history="1">
            <w:r w:rsidR="006A1FE8" w:rsidRPr="00F32327">
              <w:rPr>
                <w:rStyle w:val="Hyperlink"/>
                <w:rFonts w:ascii="Arial" w:hAnsi="Arial"/>
                <w:i w:val="0"/>
                <w:iCs w:val="0"/>
                <w:noProof/>
                <w:sz w:val="22"/>
                <w:szCs w:val="22"/>
              </w:rPr>
              <w:t>Introduction</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_Toc80268383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2</w:t>
            </w:r>
            <w:r w:rsidR="006A1FE8" w:rsidRPr="00F32327">
              <w:rPr>
                <w:rFonts w:ascii="Arial" w:hAnsi="Arial"/>
                <w:i w:val="0"/>
                <w:iCs w:val="0"/>
                <w:noProof/>
                <w:webHidden/>
                <w:sz w:val="22"/>
                <w:szCs w:val="22"/>
              </w:rPr>
              <w:fldChar w:fldCharType="end"/>
            </w:r>
          </w:hyperlink>
        </w:p>
        <w:p w14:paraId="57B5E22B" w14:textId="2729FD8C" w:rsidR="006A1FE8" w:rsidRPr="00F32327" w:rsidRDefault="00F34781">
          <w:pPr>
            <w:pStyle w:val="TOC2"/>
            <w:rPr>
              <w:rFonts w:ascii="Arial" w:eastAsiaTheme="minorEastAsia" w:hAnsi="Arial"/>
              <w:i w:val="0"/>
              <w:iCs w:val="0"/>
              <w:noProof/>
              <w:sz w:val="22"/>
              <w:szCs w:val="22"/>
            </w:rPr>
          </w:pPr>
          <w:hyperlink w:anchor="_Toc80268384" w:history="1">
            <w:r w:rsidR="006A1FE8" w:rsidRPr="00F32327">
              <w:rPr>
                <w:rStyle w:val="Hyperlink"/>
                <w:rFonts w:ascii="Arial" w:hAnsi="Arial"/>
                <w:i w:val="0"/>
                <w:iCs w:val="0"/>
                <w:noProof/>
                <w:sz w:val="22"/>
                <w:szCs w:val="22"/>
              </w:rPr>
              <w:t>Considerations before developing a DDA</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_Toc80268384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2</w:t>
            </w:r>
            <w:r w:rsidR="006A1FE8" w:rsidRPr="00F32327">
              <w:rPr>
                <w:rFonts w:ascii="Arial" w:hAnsi="Arial"/>
                <w:i w:val="0"/>
                <w:iCs w:val="0"/>
                <w:noProof/>
                <w:webHidden/>
                <w:sz w:val="22"/>
                <w:szCs w:val="22"/>
              </w:rPr>
              <w:fldChar w:fldCharType="end"/>
            </w:r>
          </w:hyperlink>
        </w:p>
        <w:p w14:paraId="77B27411" w14:textId="7CD2E2E8" w:rsidR="006A1FE8" w:rsidRPr="00F32327" w:rsidRDefault="00F34781">
          <w:pPr>
            <w:pStyle w:val="TOC2"/>
            <w:rPr>
              <w:rFonts w:ascii="Arial" w:eastAsiaTheme="minorEastAsia" w:hAnsi="Arial"/>
              <w:i w:val="0"/>
              <w:iCs w:val="0"/>
              <w:noProof/>
              <w:sz w:val="22"/>
              <w:szCs w:val="22"/>
            </w:rPr>
          </w:pPr>
          <w:hyperlink w:anchor="_Toc80268385" w:history="1">
            <w:r w:rsidR="006A1FE8" w:rsidRPr="00F32327">
              <w:rPr>
                <w:rStyle w:val="Hyperlink"/>
                <w:rFonts w:ascii="Arial" w:hAnsi="Arial"/>
                <w:i w:val="0"/>
                <w:iCs w:val="0"/>
                <w:noProof/>
                <w:sz w:val="22"/>
                <w:szCs w:val="22"/>
              </w:rPr>
              <w:t>Preparing to develop a DDA</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_Toc80268385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3</w:t>
            </w:r>
            <w:r w:rsidR="006A1FE8" w:rsidRPr="00F32327">
              <w:rPr>
                <w:rFonts w:ascii="Arial" w:hAnsi="Arial"/>
                <w:i w:val="0"/>
                <w:iCs w:val="0"/>
                <w:noProof/>
                <w:webHidden/>
                <w:sz w:val="22"/>
                <w:szCs w:val="22"/>
              </w:rPr>
              <w:fldChar w:fldCharType="end"/>
            </w:r>
          </w:hyperlink>
        </w:p>
        <w:p w14:paraId="141BB853" w14:textId="60BA66EA" w:rsidR="006A1FE8" w:rsidRPr="00F32327" w:rsidRDefault="00F34781">
          <w:pPr>
            <w:pStyle w:val="TOC2"/>
            <w:rPr>
              <w:rStyle w:val="Hyperlink"/>
              <w:rFonts w:ascii="Arial" w:hAnsi="Arial"/>
              <w:i w:val="0"/>
              <w:iCs w:val="0"/>
              <w:noProof/>
              <w:sz w:val="22"/>
              <w:szCs w:val="22"/>
            </w:rPr>
          </w:pPr>
          <w:hyperlink w:anchor="_Toc80268386" w:history="1">
            <w:r w:rsidR="006A1FE8" w:rsidRPr="00F32327">
              <w:rPr>
                <w:rStyle w:val="Hyperlink"/>
                <w:rFonts w:ascii="Arial" w:hAnsi="Arial"/>
                <w:i w:val="0"/>
                <w:iCs w:val="0"/>
                <w:noProof/>
                <w:sz w:val="22"/>
                <w:szCs w:val="22"/>
              </w:rPr>
              <w:t>DDA development</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_Toc80268386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4</w:t>
            </w:r>
            <w:r w:rsidR="006A1FE8" w:rsidRPr="00F32327">
              <w:rPr>
                <w:rFonts w:ascii="Arial" w:hAnsi="Arial"/>
                <w:i w:val="0"/>
                <w:iCs w:val="0"/>
                <w:noProof/>
                <w:webHidden/>
                <w:sz w:val="22"/>
                <w:szCs w:val="22"/>
              </w:rPr>
              <w:fldChar w:fldCharType="end"/>
            </w:r>
          </w:hyperlink>
        </w:p>
        <w:p w14:paraId="3FA06D4E" w14:textId="77777777" w:rsidR="00F32327" w:rsidRPr="00F32327" w:rsidRDefault="00F32327" w:rsidP="00F32327">
          <w:pPr>
            <w:numPr>
              <w:ilvl w:val="0"/>
              <w:numId w:val="0"/>
            </w:numPr>
            <w:ind w:left="567" w:hanging="567"/>
            <w:rPr>
              <w:rFonts w:eastAsiaTheme="minorEastAsia"/>
            </w:rPr>
          </w:pPr>
        </w:p>
        <w:p w14:paraId="067AFD48" w14:textId="46F894F4" w:rsidR="006A1FE8" w:rsidRPr="00F32327" w:rsidRDefault="00F34781">
          <w:pPr>
            <w:pStyle w:val="TOC1"/>
            <w:rPr>
              <w:rFonts w:ascii="Arial" w:eastAsiaTheme="minorEastAsia" w:hAnsi="Arial"/>
              <w:b w:val="0"/>
              <w:bCs w:val="0"/>
              <w:noProof/>
              <w:sz w:val="22"/>
              <w:szCs w:val="22"/>
            </w:rPr>
          </w:pPr>
          <w:hyperlink w:anchor="_Toc80268387" w:history="1">
            <w:r w:rsidR="006A1FE8" w:rsidRPr="00F32327">
              <w:rPr>
                <w:rStyle w:val="Hyperlink"/>
                <w:rFonts w:ascii="Arial" w:hAnsi="Arial"/>
                <w:noProof/>
                <w:sz w:val="22"/>
                <w:szCs w:val="22"/>
              </w:rPr>
              <w:t>Section 2 - Populating the DDA template</w:t>
            </w:r>
            <w:r w:rsidR="006A1FE8" w:rsidRPr="00F32327">
              <w:rPr>
                <w:rFonts w:ascii="Arial" w:hAnsi="Arial"/>
                <w:noProof/>
                <w:webHidden/>
                <w:sz w:val="22"/>
                <w:szCs w:val="22"/>
              </w:rPr>
              <w:tab/>
            </w:r>
            <w:r w:rsidR="006A1FE8" w:rsidRPr="00F32327">
              <w:rPr>
                <w:rFonts w:ascii="Arial" w:hAnsi="Arial"/>
                <w:noProof/>
                <w:webHidden/>
                <w:sz w:val="22"/>
                <w:szCs w:val="22"/>
              </w:rPr>
              <w:fldChar w:fldCharType="begin"/>
            </w:r>
            <w:r w:rsidR="006A1FE8" w:rsidRPr="00F32327">
              <w:rPr>
                <w:rFonts w:ascii="Arial" w:hAnsi="Arial"/>
                <w:noProof/>
                <w:webHidden/>
                <w:sz w:val="22"/>
                <w:szCs w:val="22"/>
              </w:rPr>
              <w:instrText xml:space="preserve"> PAGEREF _Toc80268387 \h </w:instrText>
            </w:r>
            <w:r w:rsidR="006A1FE8" w:rsidRPr="00F32327">
              <w:rPr>
                <w:rFonts w:ascii="Arial" w:hAnsi="Arial"/>
                <w:noProof/>
                <w:webHidden/>
                <w:sz w:val="22"/>
                <w:szCs w:val="22"/>
              </w:rPr>
            </w:r>
            <w:r w:rsidR="006A1FE8" w:rsidRPr="00F32327">
              <w:rPr>
                <w:rFonts w:ascii="Arial" w:hAnsi="Arial"/>
                <w:noProof/>
                <w:webHidden/>
                <w:sz w:val="22"/>
                <w:szCs w:val="22"/>
              </w:rPr>
              <w:fldChar w:fldCharType="separate"/>
            </w:r>
            <w:r w:rsidR="009C7781">
              <w:rPr>
                <w:rFonts w:ascii="Arial" w:hAnsi="Arial"/>
                <w:noProof/>
                <w:webHidden/>
                <w:sz w:val="22"/>
                <w:szCs w:val="22"/>
              </w:rPr>
              <w:t>5</w:t>
            </w:r>
            <w:r w:rsidR="006A1FE8" w:rsidRPr="00F32327">
              <w:rPr>
                <w:rFonts w:ascii="Arial" w:hAnsi="Arial"/>
                <w:noProof/>
                <w:webHidden/>
                <w:sz w:val="22"/>
                <w:szCs w:val="22"/>
              </w:rPr>
              <w:fldChar w:fldCharType="end"/>
            </w:r>
          </w:hyperlink>
        </w:p>
        <w:p w14:paraId="145614E2" w14:textId="7D500A11" w:rsidR="006A1FE8" w:rsidRPr="00F32327" w:rsidRDefault="00F34781" w:rsidP="006A1FE8">
          <w:pPr>
            <w:pStyle w:val="TOC2"/>
            <w:rPr>
              <w:rFonts w:ascii="Arial" w:eastAsiaTheme="minorEastAsia" w:hAnsi="Arial"/>
              <w:i w:val="0"/>
              <w:iCs w:val="0"/>
              <w:noProof/>
              <w:sz w:val="22"/>
              <w:szCs w:val="22"/>
            </w:rPr>
          </w:pPr>
          <w:hyperlink w:anchor="_Toc80268388" w:history="1">
            <w:r w:rsidR="006A1FE8" w:rsidRPr="00F32327">
              <w:rPr>
                <w:rStyle w:val="Hyperlink"/>
                <w:rFonts w:ascii="Arial" w:hAnsi="Arial"/>
                <w:i w:val="0"/>
                <w:iCs w:val="0"/>
                <w:noProof/>
                <w:sz w:val="22"/>
                <w:szCs w:val="22"/>
              </w:rPr>
              <w:t>Introduction</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_Toc80268388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5</w:t>
            </w:r>
            <w:r w:rsidR="006A1FE8" w:rsidRPr="00F32327">
              <w:rPr>
                <w:rFonts w:ascii="Arial" w:hAnsi="Arial"/>
                <w:i w:val="0"/>
                <w:iCs w:val="0"/>
                <w:noProof/>
                <w:webHidden/>
                <w:sz w:val="22"/>
                <w:szCs w:val="22"/>
              </w:rPr>
              <w:fldChar w:fldCharType="end"/>
            </w:r>
          </w:hyperlink>
        </w:p>
        <w:p w14:paraId="456BD235" w14:textId="2E83FF44" w:rsidR="006A1FE8" w:rsidRPr="00F32327" w:rsidRDefault="00F34781">
          <w:pPr>
            <w:pStyle w:val="TOC2"/>
            <w:rPr>
              <w:rStyle w:val="Hyperlink"/>
              <w:rFonts w:ascii="Arial" w:hAnsi="Arial"/>
              <w:i w:val="0"/>
              <w:iCs w:val="0"/>
              <w:noProof/>
              <w:sz w:val="22"/>
              <w:szCs w:val="22"/>
            </w:rPr>
          </w:pPr>
          <w:hyperlink w:anchor="_Toc80268390" w:history="1">
            <w:r w:rsidR="006A1FE8" w:rsidRPr="00F32327">
              <w:rPr>
                <w:rStyle w:val="Hyperlink"/>
                <w:rFonts w:ascii="Arial" w:hAnsi="Arial"/>
                <w:i w:val="0"/>
                <w:iCs w:val="0"/>
                <w:noProof/>
                <w:sz w:val="22"/>
                <w:szCs w:val="22"/>
              </w:rPr>
              <w:t>Title page</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_Toc80268390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5</w:t>
            </w:r>
            <w:r w:rsidR="006A1FE8" w:rsidRPr="00F32327">
              <w:rPr>
                <w:rFonts w:ascii="Arial" w:hAnsi="Arial"/>
                <w:i w:val="0"/>
                <w:iCs w:val="0"/>
                <w:noProof/>
                <w:webHidden/>
                <w:sz w:val="22"/>
                <w:szCs w:val="22"/>
              </w:rPr>
              <w:fldChar w:fldCharType="end"/>
            </w:r>
          </w:hyperlink>
        </w:p>
        <w:p w14:paraId="4E7297D5" w14:textId="77777777" w:rsidR="00F32327" w:rsidRPr="00F32327" w:rsidRDefault="00F32327" w:rsidP="00F32327">
          <w:pPr>
            <w:numPr>
              <w:ilvl w:val="0"/>
              <w:numId w:val="0"/>
            </w:numPr>
            <w:ind w:left="567" w:hanging="567"/>
            <w:rPr>
              <w:rFonts w:eastAsiaTheme="minorEastAsia"/>
            </w:rPr>
          </w:pPr>
        </w:p>
        <w:p w14:paraId="546C0642" w14:textId="17613BFE" w:rsidR="006A1FE8" w:rsidRPr="00F32327" w:rsidRDefault="00F34781">
          <w:pPr>
            <w:pStyle w:val="TOC2"/>
            <w:rPr>
              <w:rFonts w:ascii="Arial" w:eastAsiaTheme="minorEastAsia" w:hAnsi="Arial"/>
              <w:i w:val="0"/>
              <w:iCs w:val="0"/>
              <w:noProof/>
              <w:sz w:val="22"/>
              <w:szCs w:val="22"/>
            </w:rPr>
          </w:pPr>
          <w:hyperlink w:anchor="_Toc80268391" w:history="1">
            <w:r w:rsidR="006A1FE8" w:rsidRPr="00F32327">
              <w:rPr>
                <w:rStyle w:val="Hyperlink"/>
                <w:rFonts w:ascii="Arial" w:hAnsi="Arial"/>
                <w:i w:val="0"/>
                <w:iCs w:val="0"/>
                <w:noProof/>
                <w:sz w:val="22"/>
                <w:szCs w:val="22"/>
              </w:rPr>
              <w:t>Section 1 - Introduction to this DDA</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_Toc80268391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5</w:t>
            </w:r>
            <w:r w:rsidR="006A1FE8" w:rsidRPr="00F32327">
              <w:rPr>
                <w:rFonts w:ascii="Arial" w:hAnsi="Arial"/>
                <w:i w:val="0"/>
                <w:iCs w:val="0"/>
                <w:noProof/>
                <w:webHidden/>
                <w:sz w:val="22"/>
                <w:szCs w:val="22"/>
              </w:rPr>
              <w:fldChar w:fldCharType="end"/>
            </w:r>
          </w:hyperlink>
        </w:p>
        <w:p w14:paraId="4F38E4FF" w14:textId="31D11AA0" w:rsidR="006A1FE8" w:rsidRPr="00F32327" w:rsidRDefault="00F34781">
          <w:pPr>
            <w:pStyle w:val="TOC2"/>
            <w:rPr>
              <w:rFonts w:ascii="Arial" w:eastAsiaTheme="minorEastAsia" w:hAnsi="Arial"/>
              <w:i w:val="0"/>
              <w:iCs w:val="0"/>
              <w:noProof/>
              <w:sz w:val="22"/>
              <w:szCs w:val="22"/>
            </w:rPr>
          </w:pPr>
          <w:hyperlink w:anchor="_Toc80268392" w:history="1">
            <w:r w:rsidR="006A1FE8" w:rsidRPr="00F32327">
              <w:rPr>
                <w:rStyle w:val="Hyperlink"/>
                <w:rFonts w:ascii="Arial" w:hAnsi="Arial"/>
                <w:i w:val="0"/>
                <w:iCs w:val="0"/>
                <w:noProof/>
                <w:sz w:val="22"/>
                <w:szCs w:val="22"/>
              </w:rPr>
              <w:t>Section 2 - Purpose of the Disclosure</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_Toc80268392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5</w:t>
            </w:r>
            <w:r w:rsidR="006A1FE8" w:rsidRPr="00F32327">
              <w:rPr>
                <w:rFonts w:ascii="Arial" w:hAnsi="Arial"/>
                <w:i w:val="0"/>
                <w:iCs w:val="0"/>
                <w:noProof/>
                <w:webHidden/>
                <w:sz w:val="22"/>
                <w:szCs w:val="22"/>
              </w:rPr>
              <w:fldChar w:fldCharType="end"/>
            </w:r>
          </w:hyperlink>
        </w:p>
        <w:p w14:paraId="54B5EE5E" w14:textId="50E5362E" w:rsidR="006A1FE8" w:rsidRPr="00F32327" w:rsidRDefault="00F34781">
          <w:pPr>
            <w:pStyle w:val="TOC2"/>
            <w:rPr>
              <w:rFonts w:ascii="Arial" w:eastAsiaTheme="minorEastAsia" w:hAnsi="Arial"/>
              <w:i w:val="0"/>
              <w:iCs w:val="0"/>
              <w:noProof/>
              <w:sz w:val="22"/>
              <w:szCs w:val="22"/>
            </w:rPr>
          </w:pPr>
          <w:hyperlink w:anchor="_Toc80268393" w:history="1">
            <w:r w:rsidR="006A1FE8" w:rsidRPr="00F32327">
              <w:rPr>
                <w:rStyle w:val="Hyperlink"/>
                <w:rFonts w:ascii="Arial" w:hAnsi="Arial"/>
                <w:i w:val="0"/>
                <w:iCs w:val="0"/>
                <w:noProof/>
                <w:sz w:val="22"/>
                <w:szCs w:val="22"/>
              </w:rPr>
              <w:t>Section 3 - Partners to this agreement</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_Toc80268393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6</w:t>
            </w:r>
            <w:r w:rsidR="006A1FE8" w:rsidRPr="00F32327">
              <w:rPr>
                <w:rFonts w:ascii="Arial" w:hAnsi="Arial"/>
                <w:i w:val="0"/>
                <w:iCs w:val="0"/>
                <w:noProof/>
                <w:webHidden/>
                <w:sz w:val="22"/>
                <w:szCs w:val="22"/>
              </w:rPr>
              <w:fldChar w:fldCharType="end"/>
            </w:r>
          </w:hyperlink>
        </w:p>
        <w:p w14:paraId="62865CEB" w14:textId="66E158AF" w:rsidR="006A1FE8" w:rsidRPr="00F32327" w:rsidRDefault="00F34781">
          <w:pPr>
            <w:pStyle w:val="TOC2"/>
            <w:rPr>
              <w:rFonts w:ascii="Arial" w:eastAsiaTheme="minorEastAsia" w:hAnsi="Arial"/>
              <w:i w:val="0"/>
              <w:iCs w:val="0"/>
              <w:noProof/>
              <w:sz w:val="22"/>
              <w:szCs w:val="22"/>
            </w:rPr>
          </w:pPr>
          <w:hyperlink w:anchor="_Toc80268394" w:history="1">
            <w:r w:rsidR="006A1FE8" w:rsidRPr="00F32327">
              <w:rPr>
                <w:rStyle w:val="Hyperlink"/>
                <w:rFonts w:ascii="Arial" w:hAnsi="Arial"/>
                <w:i w:val="0"/>
                <w:iCs w:val="0"/>
                <w:noProof/>
                <w:sz w:val="22"/>
                <w:szCs w:val="22"/>
              </w:rPr>
              <w:t>Section 4 - Lawful basis</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_Toc80268394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6</w:t>
            </w:r>
            <w:r w:rsidR="006A1FE8" w:rsidRPr="00F32327">
              <w:rPr>
                <w:rFonts w:ascii="Arial" w:hAnsi="Arial"/>
                <w:i w:val="0"/>
                <w:iCs w:val="0"/>
                <w:noProof/>
                <w:webHidden/>
                <w:sz w:val="22"/>
                <w:szCs w:val="22"/>
              </w:rPr>
              <w:fldChar w:fldCharType="end"/>
            </w:r>
          </w:hyperlink>
        </w:p>
        <w:p w14:paraId="57A79C3B" w14:textId="16CF3C17" w:rsidR="006A1FE8" w:rsidRPr="00F32327" w:rsidRDefault="00F34781">
          <w:pPr>
            <w:pStyle w:val="TOC2"/>
            <w:rPr>
              <w:rFonts w:ascii="Arial" w:eastAsiaTheme="minorEastAsia" w:hAnsi="Arial"/>
              <w:i w:val="0"/>
              <w:iCs w:val="0"/>
              <w:noProof/>
              <w:sz w:val="22"/>
              <w:szCs w:val="22"/>
            </w:rPr>
          </w:pPr>
          <w:hyperlink w:anchor="_Toc80268395" w:history="1">
            <w:r w:rsidR="006A1FE8" w:rsidRPr="00F32327">
              <w:rPr>
                <w:rStyle w:val="Hyperlink"/>
                <w:rFonts w:ascii="Arial" w:hAnsi="Arial"/>
                <w:i w:val="0"/>
                <w:iCs w:val="0"/>
                <w:noProof/>
                <w:sz w:val="22"/>
                <w:szCs w:val="22"/>
              </w:rPr>
              <w:t>Section 5 - Data Disclosed</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_Toc80268395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6</w:t>
            </w:r>
            <w:r w:rsidR="006A1FE8" w:rsidRPr="00F32327">
              <w:rPr>
                <w:rFonts w:ascii="Arial" w:hAnsi="Arial"/>
                <w:i w:val="0"/>
                <w:iCs w:val="0"/>
                <w:noProof/>
                <w:webHidden/>
                <w:sz w:val="22"/>
                <w:szCs w:val="22"/>
              </w:rPr>
              <w:fldChar w:fldCharType="end"/>
            </w:r>
          </w:hyperlink>
        </w:p>
        <w:p w14:paraId="54215CBF" w14:textId="02D7BB0E" w:rsidR="006A1FE8" w:rsidRPr="00F32327" w:rsidRDefault="00F34781">
          <w:pPr>
            <w:pStyle w:val="TOC2"/>
            <w:rPr>
              <w:rFonts w:ascii="Arial" w:eastAsiaTheme="minorEastAsia" w:hAnsi="Arial"/>
              <w:i w:val="0"/>
              <w:iCs w:val="0"/>
              <w:noProof/>
              <w:sz w:val="22"/>
              <w:szCs w:val="22"/>
            </w:rPr>
          </w:pPr>
          <w:hyperlink w:anchor="_Toc80268396" w:history="1">
            <w:r w:rsidR="006A1FE8" w:rsidRPr="00F32327">
              <w:rPr>
                <w:rStyle w:val="Hyperlink"/>
                <w:rFonts w:ascii="Arial" w:hAnsi="Arial"/>
                <w:i w:val="0"/>
                <w:iCs w:val="0"/>
                <w:noProof/>
                <w:sz w:val="22"/>
                <w:szCs w:val="22"/>
              </w:rPr>
              <w:t>Section 6 - Information Security</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_Toc80268396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7</w:t>
            </w:r>
            <w:r w:rsidR="006A1FE8" w:rsidRPr="00F32327">
              <w:rPr>
                <w:rFonts w:ascii="Arial" w:hAnsi="Arial"/>
                <w:i w:val="0"/>
                <w:iCs w:val="0"/>
                <w:noProof/>
                <w:webHidden/>
                <w:sz w:val="22"/>
                <w:szCs w:val="22"/>
              </w:rPr>
              <w:fldChar w:fldCharType="end"/>
            </w:r>
          </w:hyperlink>
        </w:p>
        <w:p w14:paraId="1EEFF902" w14:textId="2483B449" w:rsidR="006A1FE8" w:rsidRPr="00F32327" w:rsidRDefault="00F34781">
          <w:pPr>
            <w:pStyle w:val="TOC2"/>
            <w:rPr>
              <w:rFonts w:ascii="Arial" w:eastAsiaTheme="minorEastAsia" w:hAnsi="Arial"/>
              <w:i w:val="0"/>
              <w:iCs w:val="0"/>
              <w:noProof/>
              <w:sz w:val="22"/>
              <w:szCs w:val="22"/>
            </w:rPr>
          </w:pPr>
          <w:hyperlink w:anchor="_Toc80268397" w:history="1">
            <w:r w:rsidR="006A1FE8" w:rsidRPr="00F32327">
              <w:rPr>
                <w:rStyle w:val="Hyperlink"/>
                <w:rFonts w:ascii="Arial" w:hAnsi="Arial"/>
                <w:i w:val="0"/>
                <w:iCs w:val="0"/>
                <w:noProof/>
                <w:sz w:val="22"/>
                <w:szCs w:val="22"/>
              </w:rPr>
              <w:t>Section 7 - Detail of disclosure</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_Toc80268397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7</w:t>
            </w:r>
            <w:r w:rsidR="006A1FE8" w:rsidRPr="00F32327">
              <w:rPr>
                <w:rFonts w:ascii="Arial" w:hAnsi="Arial"/>
                <w:i w:val="0"/>
                <w:iCs w:val="0"/>
                <w:noProof/>
                <w:webHidden/>
                <w:sz w:val="22"/>
                <w:szCs w:val="22"/>
              </w:rPr>
              <w:fldChar w:fldCharType="end"/>
            </w:r>
          </w:hyperlink>
        </w:p>
        <w:p w14:paraId="77309199" w14:textId="2BA30CA4" w:rsidR="006A1FE8" w:rsidRPr="00F32327" w:rsidRDefault="00F34781">
          <w:pPr>
            <w:pStyle w:val="TOC2"/>
            <w:rPr>
              <w:rFonts w:ascii="Arial" w:eastAsiaTheme="minorEastAsia" w:hAnsi="Arial"/>
              <w:i w:val="0"/>
              <w:iCs w:val="0"/>
              <w:noProof/>
              <w:sz w:val="22"/>
              <w:szCs w:val="22"/>
            </w:rPr>
          </w:pPr>
          <w:hyperlink w:anchor="_Toc80268398" w:history="1">
            <w:r w:rsidR="006A1FE8" w:rsidRPr="00F32327">
              <w:rPr>
                <w:rStyle w:val="Hyperlink"/>
                <w:rFonts w:ascii="Arial" w:hAnsi="Arial"/>
                <w:i w:val="0"/>
                <w:iCs w:val="0"/>
                <w:noProof/>
                <w:sz w:val="22"/>
                <w:szCs w:val="22"/>
              </w:rPr>
              <w:t>Section 8 - Data Subjects’ Rights</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_Toc80268398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7</w:t>
            </w:r>
            <w:r w:rsidR="006A1FE8" w:rsidRPr="00F32327">
              <w:rPr>
                <w:rFonts w:ascii="Arial" w:hAnsi="Arial"/>
                <w:i w:val="0"/>
                <w:iCs w:val="0"/>
                <w:noProof/>
                <w:webHidden/>
                <w:sz w:val="22"/>
                <w:szCs w:val="22"/>
              </w:rPr>
              <w:fldChar w:fldCharType="end"/>
            </w:r>
          </w:hyperlink>
        </w:p>
        <w:p w14:paraId="1D4E8C8D" w14:textId="1C062815" w:rsidR="006A1FE8" w:rsidRPr="00F32327" w:rsidRDefault="00F34781">
          <w:pPr>
            <w:pStyle w:val="TOC2"/>
            <w:rPr>
              <w:rFonts w:ascii="Arial" w:eastAsiaTheme="minorEastAsia" w:hAnsi="Arial"/>
              <w:i w:val="0"/>
              <w:iCs w:val="0"/>
              <w:noProof/>
              <w:sz w:val="22"/>
              <w:szCs w:val="22"/>
            </w:rPr>
          </w:pPr>
          <w:hyperlink w:anchor="_Toc80268399" w:history="1">
            <w:r w:rsidR="006A1FE8" w:rsidRPr="00F32327">
              <w:rPr>
                <w:rStyle w:val="Hyperlink"/>
                <w:rFonts w:ascii="Arial" w:hAnsi="Arial"/>
                <w:i w:val="0"/>
                <w:iCs w:val="0"/>
                <w:noProof/>
                <w:sz w:val="22"/>
                <w:szCs w:val="22"/>
              </w:rPr>
              <w:t>Section 9 – Review, Breaches and Termination of this Agreement</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_Toc80268399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8</w:t>
            </w:r>
            <w:r w:rsidR="006A1FE8" w:rsidRPr="00F32327">
              <w:rPr>
                <w:rFonts w:ascii="Arial" w:hAnsi="Arial"/>
                <w:i w:val="0"/>
                <w:iCs w:val="0"/>
                <w:noProof/>
                <w:webHidden/>
                <w:sz w:val="22"/>
                <w:szCs w:val="22"/>
              </w:rPr>
              <w:fldChar w:fldCharType="end"/>
            </w:r>
          </w:hyperlink>
        </w:p>
        <w:p w14:paraId="6972BB56" w14:textId="2ED9154F" w:rsidR="006A1FE8" w:rsidRPr="00F32327" w:rsidRDefault="00F34781">
          <w:pPr>
            <w:pStyle w:val="TOC2"/>
            <w:rPr>
              <w:rStyle w:val="Hyperlink"/>
              <w:rFonts w:ascii="Arial" w:hAnsi="Arial"/>
              <w:i w:val="0"/>
              <w:iCs w:val="0"/>
              <w:noProof/>
              <w:sz w:val="22"/>
              <w:szCs w:val="22"/>
            </w:rPr>
          </w:pPr>
          <w:hyperlink w:anchor="_Toc80268400" w:history="1">
            <w:r w:rsidR="006A1FE8" w:rsidRPr="00F32327">
              <w:rPr>
                <w:rStyle w:val="Hyperlink"/>
                <w:rFonts w:ascii="Arial" w:hAnsi="Arial"/>
                <w:i w:val="0"/>
                <w:iCs w:val="0"/>
                <w:noProof/>
                <w:sz w:val="22"/>
                <w:szCs w:val="22"/>
              </w:rPr>
              <w:t>Section 10 - Agreement Signature</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_Toc80268400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8</w:t>
            </w:r>
            <w:r w:rsidR="006A1FE8" w:rsidRPr="00F32327">
              <w:rPr>
                <w:rFonts w:ascii="Arial" w:hAnsi="Arial"/>
                <w:i w:val="0"/>
                <w:iCs w:val="0"/>
                <w:noProof/>
                <w:webHidden/>
                <w:sz w:val="22"/>
                <w:szCs w:val="22"/>
              </w:rPr>
              <w:fldChar w:fldCharType="end"/>
            </w:r>
          </w:hyperlink>
        </w:p>
        <w:p w14:paraId="79C5591E" w14:textId="77777777" w:rsidR="00F32327" w:rsidRPr="00F32327" w:rsidRDefault="00F32327" w:rsidP="00F32327">
          <w:pPr>
            <w:numPr>
              <w:ilvl w:val="0"/>
              <w:numId w:val="0"/>
            </w:numPr>
            <w:ind w:left="567" w:hanging="567"/>
            <w:rPr>
              <w:rFonts w:eastAsiaTheme="minorEastAsia"/>
            </w:rPr>
          </w:pPr>
        </w:p>
        <w:p w14:paraId="7189C255" w14:textId="5365C13D" w:rsidR="006A1FE8" w:rsidRPr="00F32327" w:rsidRDefault="00F34781">
          <w:pPr>
            <w:pStyle w:val="TOC2"/>
            <w:rPr>
              <w:rFonts w:ascii="Arial" w:eastAsiaTheme="minorEastAsia" w:hAnsi="Arial"/>
              <w:i w:val="0"/>
              <w:iCs w:val="0"/>
              <w:noProof/>
              <w:sz w:val="22"/>
              <w:szCs w:val="22"/>
            </w:rPr>
          </w:pPr>
          <w:hyperlink w:anchor="_Toc80268401" w:history="1">
            <w:r w:rsidR="006A1FE8" w:rsidRPr="00F32327">
              <w:rPr>
                <w:rStyle w:val="Hyperlink"/>
                <w:rFonts w:ascii="Arial" w:hAnsi="Arial"/>
                <w:i w:val="0"/>
                <w:iCs w:val="0"/>
                <w:noProof/>
                <w:sz w:val="22"/>
                <w:szCs w:val="22"/>
              </w:rPr>
              <w:t>Appendix A – Glossary of Terms</w:t>
            </w:r>
            <w:r w:rsidR="006A1FE8" w:rsidRPr="00F32327">
              <w:rPr>
                <w:rFonts w:ascii="Arial" w:hAnsi="Arial"/>
                <w:i w:val="0"/>
                <w:iCs w:val="0"/>
                <w:noProof/>
                <w:webHidden/>
                <w:sz w:val="22"/>
                <w:szCs w:val="22"/>
              </w:rPr>
              <w:tab/>
            </w:r>
            <w:r w:rsidR="006A1FE8" w:rsidRPr="00F32327">
              <w:rPr>
                <w:rFonts w:ascii="Arial" w:hAnsi="Arial"/>
                <w:i w:val="0"/>
                <w:iCs w:val="0"/>
                <w:noProof/>
                <w:webHidden/>
                <w:sz w:val="22"/>
                <w:szCs w:val="22"/>
              </w:rPr>
              <w:fldChar w:fldCharType="begin"/>
            </w:r>
            <w:r w:rsidR="006A1FE8" w:rsidRPr="00F32327">
              <w:rPr>
                <w:rFonts w:ascii="Arial" w:hAnsi="Arial"/>
                <w:i w:val="0"/>
                <w:iCs w:val="0"/>
                <w:noProof/>
                <w:webHidden/>
                <w:sz w:val="22"/>
                <w:szCs w:val="22"/>
              </w:rPr>
              <w:instrText xml:space="preserve"> PAGEREF _Toc80268401 \h </w:instrText>
            </w:r>
            <w:r w:rsidR="006A1FE8" w:rsidRPr="00F32327">
              <w:rPr>
                <w:rFonts w:ascii="Arial" w:hAnsi="Arial"/>
                <w:i w:val="0"/>
                <w:iCs w:val="0"/>
                <w:noProof/>
                <w:webHidden/>
                <w:sz w:val="22"/>
                <w:szCs w:val="22"/>
              </w:rPr>
            </w:r>
            <w:r w:rsidR="006A1FE8" w:rsidRPr="00F32327">
              <w:rPr>
                <w:rFonts w:ascii="Arial" w:hAnsi="Arial"/>
                <w:i w:val="0"/>
                <w:iCs w:val="0"/>
                <w:noProof/>
                <w:webHidden/>
                <w:sz w:val="22"/>
                <w:szCs w:val="22"/>
              </w:rPr>
              <w:fldChar w:fldCharType="separate"/>
            </w:r>
            <w:r w:rsidR="009C7781">
              <w:rPr>
                <w:rFonts w:ascii="Arial" w:hAnsi="Arial"/>
                <w:i w:val="0"/>
                <w:iCs w:val="0"/>
                <w:noProof/>
                <w:webHidden/>
                <w:sz w:val="22"/>
                <w:szCs w:val="22"/>
              </w:rPr>
              <w:t>8</w:t>
            </w:r>
            <w:r w:rsidR="006A1FE8" w:rsidRPr="00F32327">
              <w:rPr>
                <w:rFonts w:ascii="Arial" w:hAnsi="Arial"/>
                <w:i w:val="0"/>
                <w:iCs w:val="0"/>
                <w:noProof/>
                <w:webHidden/>
                <w:sz w:val="22"/>
                <w:szCs w:val="22"/>
              </w:rPr>
              <w:fldChar w:fldCharType="end"/>
            </w:r>
          </w:hyperlink>
        </w:p>
        <w:p w14:paraId="496946FE" w14:textId="4CF12CE4" w:rsidR="009C43BA" w:rsidRDefault="009C43BA" w:rsidP="009C43BA">
          <w:pPr>
            <w:numPr>
              <w:ilvl w:val="0"/>
              <w:numId w:val="0"/>
            </w:numPr>
            <w:spacing w:after="0"/>
            <w:ind w:left="567" w:hanging="567"/>
          </w:pPr>
          <w:r>
            <w:rPr>
              <w:b/>
              <w:bCs/>
              <w:noProof/>
            </w:rPr>
            <w:fldChar w:fldCharType="end"/>
          </w:r>
        </w:p>
      </w:sdtContent>
    </w:sdt>
    <w:p w14:paraId="496946FF" w14:textId="77777777" w:rsidR="00FE0449" w:rsidRPr="00FE0449" w:rsidRDefault="00FE0449" w:rsidP="009C43BA">
      <w:pPr>
        <w:pStyle w:val="TOC2"/>
        <w:spacing w:before="0"/>
        <w:rPr>
          <w:i w:val="0"/>
          <w:sz w:val="36"/>
          <w:szCs w:val="36"/>
        </w:rPr>
      </w:pPr>
    </w:p>
    <w:p w14:paraId="49694700" w14:textId="77777777" w:rsidR="00C65D47" w:rsidRPr="00C65D47" w:rsidRDefault="00C65D47" w:rsidP="00084A05">
      <w:pPr>
        <w:numPr>
          <w:ilvl w:val="0"/>
          <w:numId w:val="0"/>
        </w:numPr>
        <w:spacing w:after="0"/>
        <w:ind w:left="1560" w:right="-766" w:hanging="120"/>
        <w:rPr>
          <w:rFonts w:ascii="Arial" w:hAnsi="Arial"/>
          <w:b/>
        </w:rPr>
      </w:pPr>
      <w:r>
        <w:rPr>
          <w:rFonts w:ascii="Arial" w:hAnsi="Arial"/>
          <w:b/>
        </w:rPr>
        <w:tab/>
      </w:r>
      <w:r w:rsidR="006D08F1">
        <w:rPr>
          <w:rFonts w:ascii="Arial" w:hAnsi="Arial"/>
          <w:b/>
        </w:rPr>
        <w:tab/>
      </w:r>
      <w:r w:rsidR="006D08F1">
        <w:rPr>
          <w:rFonts w:ascii="Arial" w:hAnsi="Arial"/>
          <w:b/>
        </w:rPr>
        <w:tab/>
      </w:r>
      <w:r w:rsidR="006D08F1">
        <w:rPr>
          <w:rFonts w:ascii="Arial" w:hAnsi="Arial"/>
          <w:b/>
        </w:rPr>
        <w:tab/>
      </w:r>
      <w:r w:rsidR="006D08F1">
        <w:rPr>
          <w:rFonts w:ascii="Arial" w:hAnsi="Arial"/>
          <w:b/>
        </w:rPr>
        <w:tab/>
      </w:r>
      <w:r w:rsidR="006D08F1">
        <w:rPr>
          <w:rFonts w:ascii="Arial" w:hAnsi="Arial"/>
          <w:b/>
        </w:rPr>
        <w:tab/>
      </w:r>
    </w:p>
    <w:p w14:paraId="49694701" w14:textId="77777777" w:rsidR="004E61B3" w:rsidRDefault="004E61B3" w:rsidP="00400E44">
      <w:pPr>
        <w:pStyle w:val="MainHeading"/>
        <w:ind w:left="2340" w:hanging="2340"/>
        <w:rPr>
          <w:sz w:val="44"/>
          <w:szCs w:val="44"/>
        </w:rPr>
      </w:pPr>
    </w:p>
    <w:p w14:paraId="49694702" w14:textId="77777777" w:rsidR="00976495" w:rsidRDefault="00976495">
      <w:pPr>
        <w:numPr>
          <w:ilvl w:val="0"/>
          <w:numId w:val="0"/>
        </w:numPr>
        <w:spacing w:after="0"/>
        <w:rPr>
          <w:rFonts w:ascii="Arial" w:hAnsi="Arial"/>
          <w:b/>
          <w:bCs/>
          <w:sz w:val="44"/>
          <w:szCs w:val="44"/>
        </w:rPr>
      </w:pPr>
      <w:r>
        <w:rPr>
          <w:sz w:val="44"/>
          <w:szCs w:val="44"/>
        </w:rPr>
        <w:br w:type="page"/>
      </w:r>
    </w:p>
    <w:p w14:paraId="49694703" w14:textId="77777777" w:rsidR="007419EC" w:rsidRPr="00765B79" w:rsidRDefault="00D02404" w:rsidP="00765B79">
      <w:pPr>
        <w:pStyle w:val="Heading1"/>
      </w:pPr>
      <w:bookmarkStart w:id="0" w:name="_Toc80268382"/>
      <w:r w:rsidRPr="00765B79">
        <w:lastRenderedPageBreak/>
        <w:t>Section 1 – The Development Process</w:t>
      </w:r>
      <w:bookmarkEnd w:id="0"/>
    </w:p>
    <w:p w14:paraId="49694704" w14:textId="77777777" w:rsidR="00EE0EF4" w:rsidRPr="00DE6FA7" w:rsidRDefault="00EE0EF4" w:rsidP="0055527C">
      <w:pPr>
        <w:pStyle w:val="Heading2"/>
        <w:numPr>
          <w:ilvl w:val="0"/>
          <w:numId w:val="0"/>
        </w:numPr>
        <w:spacing w:before="360" w:after="120"/>
        <w:ind w:left="766" w:hanging="624"/>
        <w:jc w:val="both"/>
        <w:rPr>
          <w:i w:val="0"/>
        </w:rPr>
      </w:pPr>
      <w:bookmarkStart w:id="1" w:name="_Toc203279755"/>
      <w:bookmarkStart w:id="2" w:name="_Toc268246213"/>
      <w:bookmarkStart w:id="3" w:name="_Toc337559269"/>
      <w:bookmarkStart w:id="4" w:name="_Toc372807920"/>
      <w:bookmarkStart w:id="5" w:name="_Toc517706811"/>
      <w:bookmarkStart w:id="6" w:name="_Toc80268383"/>
      <w:r w:rsidRPr="00DE6FA7">
        <w:rPr>
          <w:i w:val="0"/>
        </w:rPr>
        <w:t>Introduction</w:t>
      </w:r>
      <w:bookmarkEnd w:id="1"/>
      <w:bookmarkEnd w:id="2"/>
      <w:bookmarkEnd w:id="3"/>
      <w:bookmarkEnd w:id="4"/>
      <w:bookmarkEnd w:id="5"/>
      <w:bookmarkEnd w:id="6"/>
      <w:r w:rsidR="003F3BF9" w:rsidRPr="00DE6FA7">
        <w:rPr>
          <w:i w:val="0"/>
        </w:rPr>
        <w:t xml:space="preserve"> </w:t>
      </w:r>
    </w:p>
    <w:p w14:paraId="49694705" w14:textId="77777777" w:rsidR="0073754A" w:rsidRPr="00BD6E72" w:rsidRDefault="00BD6E72" w:rsidP="00511552">
      <w:pPr>
        <w:tabs>
          <w:tab w:val="clear" w:pos="624"/>
          <w:tab w:val="num" w:pos="567"/>
        </w:tabs>
      </w:pPr>
      <w:r w:rsidRPr="00BD6E72">
        <w:t xml:space="preserve">This guidance has been prepared to support the development of </w:t>
      </w:r>
      <w:r w:rsidR="00DD292C" w:rsidRPr="00B80ACD">
        <w:rPr>
          <w:b/>
        </w:rPr>
        <w:t xml:space="preserve">Data </w:t>
      </w:r>
      <w:r w:rsidR="00D44206" w:rsidRPr="00B80ACD">
        <w:rPr>
          <w:b/>
        </w:rPr>
        <w:t>Disclosure Agreements (DDAs)</w:t>
      </w:r>
      <w:r w:rsidRPr="00BD6E72">
        <w:t xml:space="preserve"> </w:t>
      </w:r>
      <w:r w:rsidR="00D02404">
        <w:t>under the national framework provided by</w:t>
      </w:r>
      <w:r w:rsidR="00D02404" w:rsidRPr="00BD6E72">
        <w:t xml:space="preserve"> </w:t>
      </w:r>
      <w:r w:rsidRPr="00BD6E72">
        <w:t>the Wales Accord on the Sharing Personal of</w:t>
      </w:r>
      <w:r w:rsidR="00517886">
        <w:t xml:space="preserve"> Information (WASPI).  </w:t>
      </w:r>
      <w:r w:rsidR="00D02404">
        <w:t xml:space="preserve">This document specifically relates to the DDA template available on the WASPI website – </w:t>
      </w:r>
      <w:hyperlink r:id="rId13" w:history="1">
        <w:r w:rsidR="00D02404" w:rsidRPr="00DA61EF">
          <w:rPr>
            <w:rStyle w:val="Hyperlink"/>
            <w:color w:val="AC1919"/>
          </w:rPr>
          <w:t>www.waspi.org</w:t>
        </w:r>
      </w:hyperlink>
    </w:p>
    <w:p w14:paraId="49694706" w14:textId="77777777" w:rsidR="00D334E0" w:rsidRPr="00B80ACD" w:rsidRDefault="00D02404" w:rsidP="00D02404">
      <w:pPr>
        <w:numPr>
          <w:ilvl w:val="1"/>
          <w:numId w:val="5"/>
        </w:numPr>
        <w:tabs>
          <w:tab w:val="clear" w:pos="624"/>
          <w:tab w:val="num" w:pos="567"/>
        </w:tabs>
      </w:pPr>
      <w:r>
        <w:t xml:space="preserve">The principles set out in the Accord are put into practice through a collaborative approach to the development of agreements using WASPI templates. Separate guidance is available on the other types of WASPI agreements. </w:t>
      </w:r>
    </w:p>
    <w:p w14:paraId="49694707" w14:textId="2B8E7196" w:rsidR="00FE3A56" w:rsidRDefault="009A1CC3" w:rsidP="00511552">
      <w:pPr>
        <w:tabs>
          <w:tab w:val="clear" w:pos="624"/>
          <w:tab w:val="num" w:pos="567"/>
        </w:tabs>
      </w:pPr>
      <w:r w:rsidRPr="00B80ACD">
        <w:t>DDAs should not be used in place of Information Sharing Protocols (ISPs). They are for separate purposes.</w:t>
      </w:r>
      <w:r w:rsidR="00DE2814" w:rsidRPr="00B80ACD">
        <w:t xml:space="preserve"> A flow diagram has been created </w:t>
      </w:r>
      <w:r w:rsidR="00526A50">
        <w:t>to help organisations understand what type of agreement is required</w:t>
      </w:r>
      <w:r w:rsidR="00DE2814" w:rsidRPr="00B80ACD">
        <w:t>.</w:t>
      </w:r>
      <w:r w:rsidR="00727617">
        <w:t xml:space="preserve"> The flow diagram is available on the WASPI website.</w:t>
      </w:r>
      <w:r w:rsidR="00526A50">
        <w:t xml:space="preserve"> Additional advice should be so</w:t>
      </w:r>
      <w:r w:rsidR="00610A7D">
        <w:t>ught</w:t>
      </w:r>
      <w:r w:rsidR="00526A50">
        <w:t xml:space="preserve"> from your Information Governance team / Data Protection Officer.</w:t>
      </w:r>
    </w:p>
    <w:p w14:paraId="49694708" w14:textId="77777777" w:rsidR="009A1CC3" w:rsidRDefault="00DE2814" w:rsidP="00511552">
      <w:pPr>
        <w:tabs>
          <w:tab w:val="clear" w:pos="624"/>
          <w:tab w:val="num" w:pos="567"/>
        </w:tabs>
      </w:pPr>
      <w:r w:rsidRPr="00B80ACD">
        <w:t xml:space="preserve">ISPs are designed to support reciprocal sharing between </w:t>
      </w:r>
      <w:r w:rsidR="00E21533">
        <w:t>data controllers</w:t>
      </w:r>
      <w:r w:rsidRPr="00B80ACD">
        <w:t>, whereas DDAs are designed to support one-way disclosures</w:t>
      </w:r>
      <w:r w:rsidR="00E21533">
        <w:t xml:space="preserve"> between data controllers</w:t>
      </w:r>
      <w:r w:rsidRPr="00B80ACD">
        <w:t>; i</w:t>
      </w:r>
      <w:r w:rsidR="00D52D36">
        <w:t>.</w:t>
      </w:r>
      <w:r w:rsidRPr="00B80ACD">
        <w:t>e</w:t>
      </w:r>
      <w:r w:rsidR="00D52D36">
        <w:t>.</w:t>
      </w:r>
      <w:r w:rsidRPr="00B80ACD">
        <w:t xml:space="preserve"> </w:t>
      </w:r>
      <w:r w:rsidR="00FE3A56">
        <w:t xml:space="preserve">where </w:t>
      </w:r>
      <w:r w:rsidRPr="00B80ACD">
        <w:t xml:space="preserve">there is no reciprocal sharing. </w:t>
      </w:r>
      <w:r w:rsidR="00727617">
        <w:t xml:space="preserve">Both are designed to support regular events, rather than one off instances of sharing or disclosure. </w:t>
      </w:r>
      <w:r w:rsidRPr="00B80ACD">
        <w:t>It is envisaged that DDAs will usual</w:t>
      </w:r>
      <w:r w:rsidR="008D58D5">
        <w:t>ly</w:t>
      </w:r>
      <w:r w:rsidRPr="00B80ACD">
        <w:t xml:space="preserve"> involve two partner organisations, although there may be instances when multiple partner organisations are involved. </w:t>
      </w:r>
    </w:p>
    <w:p w14:paraId="49694709" w14:textId="77777777" w:rsidR="00E21533" w:rsidRPr="00B80ACD" w:rsidRDefault="00E21533" w:rsidP="00511552">
      <w:pPr>
        <w:tabs>
          <w:tab w:val="clear" w:pos="624"/>
          <w:tab w:val="num" w:pos="567"/>
        </w:tabs>
      </w:pPr>
      <w:r w:rsidRPr="008668C0">
        <w:rPr>
          <w:b/>
        </w:rPr>
        <w:t xml:space="preserve">DDAs do not replace </w:t>
      </w:r>
      <w:r w:rsidR="00D02404" w:rsidRPr="008668C0">
        <w:rPr>
          <w:b/>
        </w:rPr>
        <w:t xml:space="preserve">the requirement </w:t>
      </w:r>
      <w:r w:rsidR="008668C0" w:rsidRPr="008668C0">
        <w:rPr>
          <w:b/>
        </w:rPr>
        <w:t>for</w:t>
      </w:r>
      <w:r w:rsidR="00D02404" w:rsidRPr="008668C0">
        <w:rPr>
          <w:b/>
        </w:rPr>
        <w:t xml:space="preserve"> a cont</w:t>
      </w:r>
      <w:r w:rsidR="00867B6B">
        <w:rPr>
          <w:b/>
        </w:rPr>
        <w:t>r</w:t>
      </w:r>
      <w:r w:rsidR="00D02404" w:rsidRPr="008668C0">
        <w:rPr>
          <w:b/>
        </w:rPr>
        <w:t>act between the controller</w:t>
      </w:r>
      <w:r w:rsidR="008668C0" w:rsidRPr="008668C0">
        <w:rPr>
          <w:b/>
        </w:rPr>
        <w:t>s</w:t>
      </w:r>
      <w:r w:rsidR="00D02404" w:rsidRPr="008668C0">
        <w:rPr>
          <w:b/>
        </w:rPr>
        <w:t xml:space="preserve"> and processor</w:t>
      </w:r>
      <w:r w:rsidR="008668C0" w:rsidRPr="008668C0">
        <w:rPr>
          <w:b/>
        </w:rPr>
        <w:t>s.</w:t>
      </w:r>
      <w:r>
        <w:t xml:space="preserve"> Queries </w:t>
      </w:r>
      <w:r w:rsidR="00D02404">
        <w:t xml:space="preserve">regarding </w:t>
      </w:r>
      <w:r w:rsidR="008668C0">
        <w:t>the appropriate type of agreement or contract should be referred to your</w:t>
      </w:r>
      <w:r>
        <w:t xml:space="preserve"> Information Governance</w:t>
      </w:r>
      <w:r w:rsidR="00526A50">
        <w:t xml:space="preserve"> team</w:t>
      </w:r>
      <w:r>
        <w:t xml:space="preserve"> </w:t>
      </w:r>
      <w:r w:rsidR="008668C0">
        <w:t xml:space="preserve">or Data Protection </w:t>
      </w:r>
      <w:r w:rsidR="00526A50">
        <w:t>Officer</w:t>
      </w:r>
      <w:r>
        <w:t>.</w:t>
      </w:r>
    </w:p>
    <w:p w14:paraId="4969470A" w14:textId="77777777" w:rsidR="006F31A0" w:rsidRDefault="00BD6E72" w:rsidP="00AD5D2C">
      <w:pPr>
        <w:numPr>
          <w:ilvl w:val="1"/>
          <w:numId w:val="5"/>
        </w:numPr>
        <w:tabs>
          <w:tab w:val="clear" w:pos="624"/>
          <w:tab w:val="num" w:pos="567"/>
        </w:tabs>
      </w:pPr>
      <w:r w:rsidRPr="000E565D">
        <w:t xml:space="preserve">Partner organisations can be included in several </w:t>
      </w:r>
      <w:r w:rsidR="00D44206" w:rsidRPr="000E565D">
        <w:t>DDAs</w:t>
      </w:r>
      <w:r w:rsidR="00727617">
        <w:t xml:space="preserve"> but</w:t>
      </w:r>
      <w:r w:rsidRPr="000E565D">
        <w:t xml:space="preserve"> each </w:t>
      </w:r>
      <w:r w:rsidR="00D44206" w:rsidRPr="000E565D">
        <w:t>DDA</w:t>
      </w:r>
      <w:r w:rsidRPr="000E565D">
        <w:t xml:space="preserve"> has a specific context and </w:t>
      </w:r>
      <w:r w:rsidR="00727617">
        <w:t xml:space="preserve">defined </w:t>
      </w:r>
      <w:r w:rsidR="008668C0">
        <w:t>purpose</w:t>
      </w:r>
      <w:r w:rsidRPr="000E565D">
        <w:t xml:space="preserve">. </w:t>
      </w:r>
      <w:r w:rsidR="00AD5D2C">
        <w:t xml:space="preserve">DDAs are not a substitute for a culture of collaboration and consultation, which is a crucial part of effective public service delivery. As such, DDAs should be prepared with the input of all partners and should not be drafted in isolation. </w:t>
      </w:r>
    </w:p>
    <w:p w14:paraId="4969470B" w14:textId="77777777" w:rsidR="00D02404" w:rsidRPr="00DE6FA7" w:rsidRDefault="00D02404" w:rsidP="0055527C">
      <w:pPr>
        <w:pStyle w:val="Heading2"/>
        <w:numPr>
          <w:ilvl w:val="0"/>
          <w:numId w:val="0"/>
        </w:numPr>
        <w:spacing w:before="360" w:after="120"/>
        <w:ind w:left="766" w:hanging="624"/>
        <w:jc w:val="both"/>
        <w:rPr>
          <w:i w:val="0"/>
        </w:rPr>
      </w:pPr>
      <w:bookmarkStart w:id="7" w:name="_Toc517706812"/>
      <w:bookmarkStart w:id="8" w:name="_Toc80268384"/>
      <w:r>
        <w:rPr>
          <w:i w:val="0"/>
        </w:rPr>
        <w:t>Considerations before developing a DDA</w:t>
      </w:r>
      <w:bookmarkEnd w:id="7"/>
      <w:bookmarkEnd w:id="8"/>
    </w:p>
    <w:p w14:paraId="4969470C" w14:textId="77777777" w:rsidR="008668C0" w:rsidRDefault="0018225A" w:rsidP="008668C0">
      <w:pPr>
        <w:numPr>
          <w:ilvl w:val="1"/>
          <w:numId w:val="5"/>
        </w:numPr>
        <w:tabs>
          <w:tab w:val="clear" w:pos="624"/>
          <w:tab w:val="num" w:pos="567"/>
        </w:tabs>
      </w:pPr>
      <w:r>
        <w:t>Befor</w:t>
      </w:r>
      <w:r w:rsidR="00EC15E8">
        <w:t>e starting the development of a</w:t>
      </w:r>
      <w:r>
        <w:t xml:space="preserve"> DDA you should be able to answer yes to the following:</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337"/>
      </w:tblGrid>
      <w:tr w:rsidR="008668C0" w:rsidRPr="00ED3C68" w14:paraId="4969470F" w14:textId="77777777" w:rsidTr="005C304D">
        <w:tc>
          <w:tcPr>
            <w:tcW w:w="4678" w:type="dxa"/>
            <w:shd w:val="clear" w:color="auto" w:fill="639292"/>
          </w:tcPr>
          <w:p w14:paraId="4969470D" w14:textId="77777777" w:rsidR="008668C0" w:rsidRPr="005C304D" w:rsidRDefault="008668C0" w:rsidP="00E40442">
            <w:pPr>
              <w:numPr>
                <w:ilvl w:val="0"/>
                <w:numId w:val="0"/>
              </w:numPr>
              <w:rPr>
                <w:b/>
                <w:color w:val="FFFFFF" w:themeColor="background1"/>
              </w:rPr>
            </w:pPr>
            <w:r w:rsidRPr="005C304D">
              <w:rPr>
                <w:b/>
                <w:color w:val="FFFFFF" w:themeColor="background1"/>
              </w:rPr>
              <w:t>Question / consideration</w:t>
            </w:r>
          </w:p>
        </w:tc>
        <w:tc>
          <w:tcPr>
            <w:tcW w:w="4394" w:type="dxa"/>
            <w:shd w:val="clear" w:color="auto" w:fill="639292"/>
          </w:tcPr>
          <w:p w14:paraId="4969470E" w14:textId="77777777" w:rsidR="008668C0" w:rsidRPr="005C304D" w:rsidRDefault="008668C0" w:rsidP="00E40442">
            <w:pPr>
              <w:numPr>
                <w:ilvl w:val="0"/>
                <w:numId w:val="0"/>
              </w:numPr>
              <w:rPr>
                <w:b/>
                <w:color w:val="FFFFFF" w:themeColor="background1"/>
              </w:rPr>
            </w:pPr>
            <w:r w:rsidRPr="005C304D">
              <w:rPr>
                <w:b/>
                <w:color w:val="FFFFFF" w:themeColor="background1"/>
              </w:rPr>
              <w:t>Further guidance</w:t>
            </w:r>
            <w:r w:rsidR="00AD5D2C">
              <w:rPr>
                <w:b/>
                <w:color w:val="FFFFFF" w:themeColor="background1"/>
              </w:rPr>
              <w:t xml:space="preserve"> </w:t>
            </w:r>
            <w:r w:rsidRPr="005C304D">
              <w:rPr>
                <w:b/>
                <w:color w:val="FFFFFF" w:themeColor="background1"/>
              </w:rPr>
              <w:t>/</w:t>
            </w:r>
            <w:r w:rsidR="00AD5D2C">
              <w:rPr>
                <w:b/>
                <w:color w:val="FFFFFF" w:themeColor="background1"/>
              </w:rPr>
              <w:t xml:space="preserve"> </w:t>
            </w:r>
            <w:r w:rsidRPr="005C304D">
              <w:rPr>
                <w:b/>
                <w:color w:val="FFFFFF" w:themeColor="background1"/>
              </w:rPr>
              <w:t>notes</w:t>
            </w:r>
          </w:p>
        </w:tc>
      </w:tr>
      <w:tr w:rsidR="0018225A" w:rsidRPr="008668C0" w14:paraId="49694712" w14:textId="77777777" w:rsidTr="00BF3DC3">
        <w:tc>
          <w:tcPr>
            <w:tcW w:w="4678" w:type="dxa"/>
            <w:shd w:val="clear" w:color="auto" w:fill="FFFFFF"/>
          </w:tcPr>
          <w:p w14:paraId="49694710" w14:textId="77777777" w:rsidR="0018225A" w:rsidRPr="008668C0" w:rsidRDefault="0018225A" w:rsidP="00BF3DC3">
            <w:pPr>
              <w:numPr>
                <w:ilvl w:val="0"/>
                <w:numId w:val="0"/>
              </w:numPr>
              <w:rPr>
                <w:b/>
                <w:sz w:val="22"/>
                <w:szCs w:val="22"/>
              </w:rPr>
            </w:pPr>
            <w:r w:rsidRPr="008668C0">
              <w:rPr>
                <w:b/>
                <w:sz w:val="22"/>
                <w:szCs w:val="22"/>
              </w:rPr>
              <w:t>Have you consulted with your Data Protection O</w:t>
            </w:r>
            <w:r w:rsidR="00526A50">
              <w:rPr>
                <w:b/>
                <w:sz w:val="22"/>
                <w:szCs w:val="22"/>
              </w:rPr>
              <w:t>fficer, Information Governance l</w:t>
            </w:r>
            <w:r w:rsidRPr="008668C0">
              <w:rPr>
                <w:b/>
                <w:sz w:val="22"/>
                <w:szCs w:val="22"/>
              </w:rPr>
              <w:t>ead or equivale</w:t>
            </w:r>
            <w:r w:rsidR="008668C0" w:rsidRPr="008668C0">
              <w:rPr>
                <w:b/>
                <w:sz w:val="22"/>
                <w:szCs w:val="22"/>
              </w:rPr>
              <w:t>nt regarding the need for a</w:t>
            </w:r>
            <w:r w:rsidRPr="008668C0">
              <w:rPr>
                <w:b/>
                <w:sz w:val="22"/>
                <w:szCs w:val="22"/>
              </w:rPr>
              <w:t xml:space="preserve"> DDA?</w:t>
            </w:r>
          </w:p>
        </w:tc>
        <w:tc>
          <w:tcPr>
            <w:tcW w:w="4394" w:type="dxa"/>
            <w:shd w:val="clear" w:color="auto" w:fill="FFFFFF"/>
          </w:tcPr>
          <w:p w14:paraId="49694711" w14:textId="77777777" w:rsidR="0018225A" w:rsidRPr="008668C0" w:rsidRDefault="0018225A" w:rsidP="008668C0">
            <w:pPr>
              <w:numPr>
                <w:ilvl w:val="0"/>
                <w:numId w:val="0"/>
              </w:numPr>
              <w:rPr>
                <w:b/>
                <w:sz w:val="22"/>
                <w:szCs w:val="22"/>
              </w:rPr>
            </w:pPr>
            <w:r w:rsidRPr="008668C0">
              <w:rPr>
                <w:b/>
                <w:sz w:val="22"/>
                <w:szCs w:val="22"/>
              </w:rPr>
              <w:t>Prior to starting the development of a DDA, you must take advice from a suitably qualified and/or experienced person.</w:t>
            </w:r>
          </w:p>
        </w:tc>
      </w:tr>
      <w:tr w:rsidR="0018225A" w:rsidRPr="00E83764" w14:paraId="49694716" w14:textId="77777777" w:rsidTr="00BF3DC3">
        <w:tc>
          <w:tcPr>
            <w:tcW w:w="4678" w:type="dxa"/>
            <w:shd w:val="clear" w:color="auto" w:fill="auto"/>
          </w:tcPr>
          <w:p w14:paraId="49694713" w14:textId="77777777" w:rsidR="0018225A" w:rsidRPr="00ED3C68" w:rsidRDefault="0018225A" w:rsidP="00BF3DC3">
            <w:pPr>
              <w:numPr>
                <w:ilvl w:val="0"/>
                <w:numId w:val="0"/>
              </w:numPr>
              <w:rPr>
                <w:sz w:val="22"/>
                <w:szCs w:val="22"/>
              </w:rPr>
            </w:pPr>
            <w:r w:rsidRPr="00ED3C68">
              <w:rPr>
                <w:sz w:val="22"/>
                <w:szCs w:val="22"/>
              </w:rPr>
              <w:t>Prior to sharing</w:t>
            </w:r>
            <w:r>
              <w:rPr>
                <w:sz w:val="22"/>
                <w:szCs w:val="22"/>
              </w:rPr>
              <w:t xml:space="preserve"> personal information</w:t>
            </w:r>
            <w:r w:rsidRPr="00ED3C68">
              <w:rPr>
                <w:sz w:val="22"/>
                <w:szCs w:val="22"/>
              </w:rPr>
              <w:t>, have you considered the need for and, where required, completed a Data Protection Impact Assessment / Privacy Impact assessment?</w:t>
            </w:r>
          </w:p>
        </w:tc>
        <w:tc>
          <w:tcPr>
            <w:tcW w:w="4394" w:type="dxa"/>
            <w:shd w:val="clear" w:color="auto" w:fill="auto"/>
          </w:tcPr>
          <w:p w14:paraId="49694714" w14:textId="798D4EE2" w:rsidR="0018225A" w:rsidRPr="00EC15E8" w:rsidRDefault="0018225A" w:rsidP="00BF3DC3">
            <w:pPr>
              <w:numPr>
                <w:ilvl w:val="0"/>
                <w:numId w:val="0"/>
              </w:numPr>
              <w:rPr>
                <w:sz w:val="22"/>
                <w:szCs w:val="22"/>
              </w:rPr>
            </w:pPr>
            <w:r w:rsidRPr="00EC15E8">
              <w:rPr>
                <w:sz w:val="22"/>
                <w:szCs w:val="22"/>
              </w:rPr>
              <w:t xml:space="preserve">Information Commissioner’s guidance on DPIAs and Article 35 of the </w:t>
            </w:r>
            <w:r w:rsidR="00B93ED8">
              <w:rPr>
                <w:sz w:val="22"/>
                <w:szCs w:val="22"/>
              </w:rPr>
              <w:t xml:space="preserve">UK </w:t>
            </w:r>
            <w:r w:rsidRPr="00EC15E8">
              <w:rPr>
                <w:sz w:val="22"/>
                <w:szCs w:val="22"/>
              </w:rPr>
              <w:t>GDPR.</w:t>
            </w:r>
          </w:p>
          <w:p w14:paraId="49694715" w14:textId="77777777" w:rsidR="0018225A" w:rsidRPr="00EC15E8" w:rsidRDefault="0018225A" w:rsidP="00FB3D03">
            <w:pPr>
              <w:numPr>
                <w:ilvl w:val="0"/>
                <w:numId w:val="0"/>
              </w:numPr>
              <w:rPr>
                <w:sz w:val="22"/>
                <w:szCs w:val="22"/>
              </w:rPr>
            </w:pPr>
            <w:r w:rsidRPr="00EC15E8">
              <w:rPr>
                <w:sz w:val="22"/>
                <w:szCs w:val="22"/>
              </w:rPr>
              <w:t xml:space="preserve">This should be discussed with your Information Governance </w:t>
            </w:r>
            <w:r w:rsidR="00FB3D03">
              <w:rPr>
                <w:sz w:val="22"/>
                <w:szCs w:val="22"/>
              </w:rPr>
              <w:t>team</w:t>
            </w:r>
            <w:r w:rsidRPr="00EC15E8">
              <w:rPr>
                <w:sz w:val="22"/>
                <w:szCs w:val="22"/>
              </w:rPr>
              <w:t xml:space="preserve"> or Data Protection Officer.</w:t>
            </w:r>
          </w:p>
        </w:tc>
      </w:tr>
      <w:tr w:rsidR="0018225A" w:rsidRPr="00ED3C68" w14:paraId="49694719" w14:textId="77777777" w:rsidTr="00BF3DC3">
        <w:tc>
          <w:tcPr>
            <w:tcW w:w="4678" w:type="dxa"/>
            <w:shd w:val="clear" w:color="auto" w:fill="auto"/>
          </w:tcPr>
          <w:p w14:paraId="49694717" w14:textId="77777777" w:rsidR="0018225A" w:rsidRPr="00ED3C68" w:rsidRDefault="0018225A" w:rsidP="003C6C28">
            <w:pPr>
              <w:numPr>
                <w:ilvl w:val="0"/>
                <w:numId w:val="0"/>
              </w:numPr>
              <w:rPr>
                <w:sz w:val="22"/>
                <w:szCs w:val="22"/>
              </w:rPr>
            </w:pPr>
            <w:r>
              <w:rPr>
                <w:sz w:val="22"/>
                <w:szCs w:val="22"/>
              </w:rPr>
              <w:lastRenderedPageBreak/>
              <w:t xml:space="preserve">Does the </w:t>
            </w:r>
            <w:r w:rsidR="003C6C28">
              <w:rPr>
                <w:sz w:val="22"/>
                <w:szCs w:val="22"/>
              </w:rPr>
              <w:t>data</w:t>
            </w:r>
            <w:r>
              <w:rPr>
                <w:sz w:val="22"/>
                <w:szCs w:val="22"/>
              </w:rPr>
              <w:t xml:space="preserve"> being </w:t>
            </w:r>
            <w:r w:rsidR="003C6C28">
              <w:rPr>
                <w:sz w:val="22"/>
                <w:szCs w:val="22"/>
              </w:rPr>
              <w:t>disclosed</w:t>
            </w:r>
            <w:r>
              <w:rPr>
                <w:sz w:val="22"/>
                <w:szCs w:val="22"/>
              </w:rPr>
              <w:t xml:space="preserve"> identify individuals</w:t>
            </w:r>
            <w:r w:rsidRPr="00ED3C68">
              <w:rPr>
                <w:sz w:val="22"/>
                <w:szCs w:val="22"/>
              </w:rPr>
              <w:t>?</w:t>
            </w:r>
          </w:p>
        </w:tc>
        <w:tc>
          <w:tcPr>
            <w:tcW w:w="4394" w:type="dxa"/>
            <w:shd w:val="clear" w:color="auto" w:fill="auto"/>
          </w:tcPr>
          <w:p w14:paraId="49694718" w14:textId="77777777" w:rsidR="0018225A" w:rsidRPr="00EC15E8" w:rsidRDefault="0018225A" w:rsidP="0018225A">
            <w:pPr>
              <w:numPr>
                <w:ilvl w:val="0"/>
                <w:numId w:val="0"/>
              </w:numPr>
              <w:rPr>
                <w:sz w:val="22"/>
                <w:szCs w:val="22"/>
              </w:rPr>
            </w:pPr>
            <w:r w:rsidRPr="00EC15E8">
              <w:rPr>
                <w:sz w:val="22"/>
                <w:szCs w:val="22"/>
              </w:rPr>
              <w:t xml:space="preserve">If data to be disclosed does not identify individuals, a DDA is not required. </w:t>
            </w:r>
          </w:p>
        </w:tc>
      </w:tr>
      <w:tr w:rsidR="0018225A" w:rsidRPr="00ED3C68" w14:paraId="4969471E" w14:textId="77777777" w:rsidTr="00BF3DC3">
        <w:tc>
          <w:tcPr>
            <w:tcW w:w="4678" w:type="dxa"/>
            <w:shd w:val="clear" w:color="auto" w:fill="auto"/>
          </w:tcPr>
          <w:p w14:paraId="4969471A" w14:textId="77777777" w:rsidR="0018225A" w:rsidRPr="00ED3C68" w:rsidRDefault="0018225A" w:rsidP="00867B6B">
            <w:pPr>
              <w:numPr>
                <w:ilvl w:val="0"/>
                <w:numId w:val="0"/>
              </w:numPr>
              <w:rPr>
                <w:sz w:val="22"/>
                <w:szCs w:val="22"/>
              </w:rPr>
            </w:pPr>
            <w:r>
              <w:rPr>
                <w:sz w:val="22"/>
                <w:szCs w:val="22"/>
              </w:rPr>
              <w:t xml:space="preserve">Is the data disclosed one way for a </w:t>
            </w:r>
            <w:r w:rsidR="000C1553">
              <w:rPr>
                <w:sz w:val="22"/>
                <w:szCs w:val="22"/>
              </w:rPr>
              <w:t>specific</w:t>
            </w:r>
            <w:r>
              <w:rPr>
                <w:sz w:val="22"/>
                <w:szCs w:val="22"/>
              </w:rPr>
              <w:t xml:space="preserve"> purpose? </w:t>
            </w:r>
          </w:p>
        </w:tc>
        <w:tc>
          <w:tcPr>
            <w:tcW w:w="4394" w:type="dxa"/>
            <w:shd w:val="clear" w:color="auto" w:fill="auto"/>
          </w:tcPr>
          <w:p w14:paraId="4969471B" w14:textId="77777777" w:rsidR="0018225A" w:rsidRPr="00EC15E8" w:rsidRDefault="0018225A" w:rsidP="00BF3DC3">
            <w:pPr>
              <w:numPr>
                <w:ilvl w:val="0"/>
                <w:numId w:val="0"/>
              </w:numPr>
              <w:rPr>
                <w:rFonts w:ascii="Arial" w:hAnsi="Arial"/>
                <w:sz w:val="22"/>
                <w:szCs w:val="22"/>
                <w:lang w:eastAsia="en-US"/>
              </w:rPr>
            </w:pPr>
            <w:r w:rsidRPr="00EC15E8">
              <w:rPr>
                <w:rFonts w:ascii="Arial" w:hAnsi="Arial"/>
                <w:sz w:val="22"/>
                <w:szCs w:val="22"/>
                <w:lang w:eastAsia="en-US"/>
              </w:rPr>
              <w:t xml:space="preserve">Data Disclosure Agreements are intended for use when personal data is to be </w:t>
            </w:r>
            <w:r w:rsidRPr="00EC15E8">
              <w:rPr>
                <w:rFonts w:ascii="Arial" w:hAnsi="Arial"/>
                <w:b/>
                <w:sz w:val="22"/>
                <w:szCs w:val="22"/>
                <w:lang w:eastAsia="en-US"/>
              </w:rPr>
              <w:t>disclosed</w:t>
            </w:r>
            <w:r w:rsidRPr="00EC15E8">
              <w:rPr>
                <w:rFonts w:ascii="Arial" w:hAnsi="Arial"/>
                <w:sz w:val="22"/>
                <w:szCs w:val="22"/>
                <w:lang w:eastAsia="en-US"/>
              </w:rPr>
              <w:t xml:space="preserve"> (i.e. passed one way) from one Data Controller to another for a specific purpose. </w:t>
            </w:r>
          </w:p>
          <w:p w14:paraId="4969471C" w14:textId="77777777" w:rsidR="0018225A" w:rsidRPr="00EC15E8" w:rsidRDefault="0018225A" w:rsidP="00BF3DC3">
            <w:pPr>
              <w:numPr>
                <w:ilvl w:val="0"/>
                <w:numId w:val="0"/>
              </w:numPr>
              <w:rPr>
                <w:rFonts w:ascii="Arial" w:hAnsi="Arial"/>
                <w:sz w:val="22"/>
                <w:szCs w:val="22"/>
                <w:lang w:eastAsia="en-US"/>
              </w:rPr>
            </w:pPr>
            <w:r w:rsidRPr="00EC15E8">
              <w:rPr>
                <w:rFonts w:ascii="Arial" w:hAnsi="Arial"/>
                <w:sz w:val="22"/>
                <w:szCs w:val="22"/>
                <w:lang w:eastAsia="en-US"/>
              </w:rPr>
              <w:t xml:space="preserve">ISPs should be developed to document practices involving </w:t>
            </w:r>
            <w:r w:rsidRPr="00EC15E8">
              <w:rPr>
                <w:rFonts w:ascii="Arial" w:hAnsi="Arial"/>
                <w:b/>
                <w:sz w:val="22"/>
                <w:szCs w:val="22"/>
                <w:lang w:eastAsia="en-US"/>
              </w:rPr>
              <w:t>the regular, reciprocal sharing</w:t>
            </w:r>
            <w:r w:rsidRPr="00EC15E8">
              <w:rPr>
                <w:rFonts w:ascii="Arial" w:hAnsi="Arial"/>
                <w:sz w:val="22"/>
                <w:szCs w:val="22"/>
                <w:lang w:eastAsia="en-US"/>
              </w:rPr>
              <w:t xml:space="preserve"> (i.e. information flows back and forth between organisations) of personal information between Data Controllers. Separate guidance and templates are available on the </w:t>
            </w:r>
            <w:hyperlink r:id="rId14" w:history="1">
              <w:r w:rsidRPr="004F5946">
                <w:rPr>
                  <w:rStyle w:val="Hyperlink"/>
                  <w:rFonts w:ascii="Arial" w:hAnsi="Arial"/>
                  <w:color w:val="AC1919"/>
                  <w:sz w:val="22"/>
                  <w:szCs w:val="22"/>
                  <w:lang w:eastAsia="en-US"/>
                </w:rPr>
                <w:t>WASPI website</w:t>
              </w:r>
            </w:hyperlink>
            <w:r w:rsidRPr="004F5946">
              <w:rPr>
                <w:rFonts w:ascii="Arial" w:hAnsi="Arial"/>
                <w:color w:val="AC1919"/>
                <w:sz w:val="22"/>
                <w:szCs w:val="22"/>
                <w:lang w:eastAsia="en-US"/>
              </w:rPr>
              <w:t xml:space="preserve"> </w:t>
            </w:r>
            <w:r w:rsidRPr="00EC15E8">
              <w:rPr>
                <w:rFonts w:ascii="Arial" w:hAnsi="Arial"/>
                <w:sz w:val="22"/>
                <w:szCs w:val="22"/>
                <w:lang w:eastAsia="en-US"/>
              </w:rPr>
              <w:t>to assist with the ISP development process.</w:t>
            </w:r>
          </w:p>
          <w:p w14:paraId="4969471D" w14:textId="77777777" w:rsidR="0018225A" w:rsidRPr="00EC15E8" w:rsidRDefault="0018225A" w:rsidP="00BF3DC3">
            <w:pPr>
              <w:numPr>
                <w:ilvl w:val="0"/>
                <w:numId w:val="0"/>
              </w:numPr>
              <w:rPr>
                <w:sz w:val="22"/>
                <w:szCs w:val="22"/>
              </w:rPr>
            </w:pPr>
            <w:r w:rsidRPr="00EC15E8">
              <w:rPr>
                <w:rFonts w:ascii="Arial" w:hAnsi="Arial"/>
                <w:sz w:val="22"/>
                <w:szCs w:val="22"/>
              </w:rPr>
              <w:t>This should be discussed with your Information Governance department or Data Protection Officer.</w:t>
            </w:r>
          </w:p>
        </w:tc>
      </w:tr>
      <w:tr w:rsidR="0018225A" w:rsidRPr="00ED3C68" w14:paraId="49694721" w14:textId="77777777" w:rsidTr="00BF3DC3">
        <w:tc>
          <w:tcPr>
            <w:tcW w:w="4678" w:type="dxa"/>
            <w:shd w:val="clear" w:color="auto" w:fill="auto"/>
          </w:tcPr>
          <w:p w14:paraId="4969471F" w14:textId="77777777" w:rsidR="0018225A" w:rsidRPr="00ED3C68" w:rsidRDefault="0018225A" w:rsidP="000C1553">
            <w:pPr>
              <w:numPr>
                <w:ilvl w:val="0"/>
                <w:numId w:val="0"/>
              </w:numPr>
              <w:rPr>
                <w:sz w:val="22"/>
                <w:szCs w:val="22"/>
              </w:rPr>
            </w:pPr>
            <w:r w:rsidRPr="00ED3C68">
              <w:rPr>
                <w:sz w:val="22"/>
                <w:szCs w:val="22"/>
              </w:rPr>
              <w:t xml:space="preserve">Are partners to the </w:t>
            </w:r>
            <w:r w:rsidR="000C1553">
              <w:rPr>
                <w:sz w:val="22"/>
                <w:szCs w:val="22"/>
              </w:rPr>
              <w:t>DDA</w:t>
            </w:r>
            <w:r w:rsidRPr="00ED3C68">
              <w:rPr>
                <w:sz w:val="22"/>
                <w:szCs w:val="22"/>
              </w:rPr>
              <w:t xml:space="preserve"> data controllers</w:t>
            </w:r>
            <w:r>
              <w:rPr>
                <w:sz w:val="22"/>
                <w:szCs w:val="22"/>
              </w:rPr>
              <w:t xml:space="preserve"> or are any data processors involved</w:t>
            </w:r>
            <w:r w:rsidRPr="00ED3C68">
              <w:rPr>
                <w:sz w:val="22"/>
                <w:szCs w:val="22"/>
              </w:rPr>
              <w:t>?</w:t>
            </w:r>
          </w:p>
        </w:tc>
        <w:tc>
          <w:tcPr>
            <w:tcW w:w="4394" w:type="dxa"/>
            <w:shd w:val="clear" w:color="auto" w:fill="auto"/>
          </w:tcPr>
          <w:p w14:paraId="49694720" w14:textId="43237129" w:rsidR="0018225A" w:rsidRPr="00EC15E8" w:rsidRDefault="0018225A" w:rsidP="00BF3DC3">
            <w:pPr>
              <w:numPr>
                <w:ilvl w:val="0"/>
                <w:numId w:val="0"/>
              </w:numPr>
              <w:rPr>
                <w:sz w:val="22"/>
                <w:szCs w:val="22"/>
              </w:rPr>
            </w:pPr>
            <w:r w:rsidRPr="00EC15E8">
              <w:rPr>
                <w:sz w:val="22"/>
                <w:szCs w:val="22"/>
              </w:rPr>
              <w:t xml:space="preserve">Data processing activities must be underpinned by a </w:t>
            </w:r>
            <w:r w:rsidR="00B93ED8">
              <w:rPr>
                <w:sz w:val="22"/>
                <w:szCs w:val="22"/>
              </w:rPr>
              <w:t xml:space="preserve">UK </w:t>
            </w:r>
            <w:r w:rsidRPr="00EC15E8">
              <w:rPr>
                <w:sz w:val="22"/>
                <w:szCs w:val="22"/>
              </w:rPr>
              <w:t xml:space="preserve">GDPR compliant contract. </w:t>
            </w:r>
          </w:p>
        </w:tc>
      </w:tr>
    </w:tbl>
    <w:p w14:paraId="49694722" w14:textId="77777777" w:rsidR="008668C0" w:rsidRDefault="008668C0" w:rsidP="008668C0">
      <w:pPr>
        <w:numPr>
          <w:ilvl w:val="0"/>
          <w:numId w:val="0"/>
        </w:numPr>
        <w:ind w:left="567"/>
      </w:pPr>
    </w:p>
    <w:p w14:paraId="49694723" w14:textId="77777777" w:rsidR="000C1553" w:rsidRPr="000D1204" w:rsidRDefault="000C1553" w:rsidP="000C1553">
      <w:pPr>
        <w:numPr>
          <w:ilvl w:val="1"/>
          <w:numId w:val="5"/>
        </w:numPr>
        <w:tabs>
          <w:tab w:val="clear" w:pos="624"/>
          <w:tab w:val="num" w:pos="567"/>
        </w:tabs>
      </w:pPr>
      <w:r w:rsidRPr="000D1204">
        <w:t>Data Protection Impact Assessments</w:t>
      </w:r>
      <w:r>
        <w:t xml:space="preserve"> (DPIA)</w:t>
      </w:r>
      <w:r w:rsidRPr="000D1204">
        <w:t>, also known as Privacy Impact Assessments, are a legal requirement in certain circumstances and should be undertaken before sharing takes place. A DPIA allows key risks and mitigation</w:t>
      </w:r>
      <w:r>
        <w:t>s (including the need for a DDA</w:t>
      </w:r>
      <w:r w:rsidRPr="000D1204">
        <w:t>) to be identified.</w:t>
      </w:r>
    </w:p>
    <w:p w14:paraId="49694724" w14:textId="77777777" w:rsidR="000C1553" w:rsidRPr="000D1204" w:rsidRDefault="000C1553" w:rsidP="000C1553">
      <w:pPr>
        <w:numPr>
          <w:ilvl w:val="1"/>
          <w:numId w:val="5"/>
        </w:numPr>
        <w:tabs>
          <w:tab w:val="clear" w:pos="624"/>
          <w:tab w:val="num" w:pos="567"/>
        </w:tabs>
      </w:pPr>
      <w:r>
        <w:t>Take advice if you are unsure whether a DDA is required; this could be from your Data Protection Officer or other suitably qualified person within your organisation. The central WASPI team can provide general advice.</w:t>
      </w:r>
    </w:p>
    <w:p w14:paraId="49694725" w14:textId="77777777" w:rsidR="000C1553" w:rsidRPr="004876DA" w:rsidRDefault="000C1553" w:rsidP="000C1553">
      <w:pPr>
        <w:pStyle w:val="BodyText"/>
        <w:numPr>
          <w:ilvl w:val="1"/>
          <w:numId w:val="5"/>
        </w:numPr>
        <w:rPr>
          <w:rFonts w:ascii="Arial" w:hAnsi="Arial"/>
          <w:lang w:eastAsia="en-US"/>
        </w:rPr>
      </w:pPr>
      <w:r>
        <w:rPr>
          <w:rFonts w:ascii="Arial" w:hAnsi="Arial"/>
          <w:lang w:eastAsia="en-US"/>
        </w:rPr>
        <w:t>DDAs</w:t>
      </w:r>
      <w:r w:rsidRPr="002B3B03">
        <w:rPr>
          <w:rFonts w:ascii="Arial" w:hAnsi="Arial"/>
          <w:lang w:eastAsia="en-US"/>
        </w:rPr>
        <w:t xml:space="preserve"> are intended for use when personal data is to be </w:t>
      </w:r>
      <w:r w:rsidRPr="002B3B03">
        <w:rPr>
          <w:rFonts w:ascii="Arial" w:hAnsi="Arial"/>
          <w:b/>
          <w:lang w:eastAsia="en-US"/>
        </w:rPr>
        <w:t>disclosed</w:t>
      </w:r>
      <w:r w:rsidRPr="002B3B03">
        <w:rPr>
          <w:rFonts w:ascii="Arial" w:hAnsi="Arial"/>
          <w:lang w:eastAsia="en-US"/>
        </w:rPr>
        <w:t xml:space="preserve"> (i.e. passed one way) from one Data Controller to another for a specific purpose. DDAs are not intended for use in instances where the disclosure is from a Data Controller to a Data Processor and do not replace the requirement for appropriate contracts.</w:t>
      </w:r>
      <w:r w:rsidRPr="004876DA">
        <w:rPr>
          <w:rFonts w:ascii="Arial" w:hAnsi="Arial"/>
          <w:lang w:eastAsia="en-US"/>
        </w:rPr>
        <w:t xml:space="preserve"> </w:t>
      </w:r>
      <w:r>
        <w:rPr>
          <w:rFonts w:ascii="Arial" w:hAnsi="Arial"/>
          <w:lang w:eastAsia="en-US"/>
        </w:rPr>
        <w:t>ISPs</w:t>
      </w:r>
      <w:r w:rsidRPr="002B3B03">
        <w:rPr>
          <w:rFonts w:ascii="Arial" w:hAnsi="Arial"/>
          <w:lang w:eastAsia="en-US"/>
        </w:rPr>
        <w:t xml:space="preserve"> should be developed to document practices involving </w:t>
      </w:r>
      <w:r w:rsidRPr="002B3B03">
        <w:rPr>
          <w:rFonts w:ascii="Arial" w:hAnsi="Arial"/>
          <w:b/>
          <w:lang w:eastAsia="en-US"/>
        </w:rPr>
        <w:t>the regular, reciprocal sharing</w:t>
      </w:r>
      <w:r w:rsidRPr="002B3B03">
        <w:rPr>
          <w:rFonts w:ascii="Arial" w:hAnsi="Arial"/>
          <w:lang w:eastAsia="en-US"/>
        </w:rPr>
        <w:t xml:space="preserve"> (i.e. information flows back and forth between organisations) of personal information between Data Controllers. Separate guidance and templates are available on the </w:t>
      </w:r>
      <w:hyperlink r:id="rId15" w:history="1">
        <w:r w:rsidRPr="004F5946">
          <w:rPr>
            <w:rStyle w:val="Hyperlink"/>
            <w:rFonts w:ascii="Arial" w:hAnsi="Arial"/>
            <w:color w:val="AC1919"/>
            <w:lang w:eastAsia="en-US"/>
          </w:rPr>
          <w:t>WASPI website</w:t>
        </w:r>
      </w:hyperlink>
      <w:r w:rsidRPr="002B3B03">
        <w:rPr>
          <w:rFonts w:ascii="Arial" w:hAnsi="Arial"/>
          <w:lang w:eastAsia="en-US"/>
        </w:rPr>
        <w:t xml:space="preserve"> to assist with the </w:t>
      </w:r>
      <w:r>
        <w:rPr>
          <w:rFonts w:ascii="Arial" w:hAnsi="Arial"/>
          <w:lang w:eastAsia="en-US"/>
        </w:rPr>
        <w:t>ISP</w:t>
      </w:r>
      <w:r w:rsidRPr="002B3B03">
        <w:rPr>
          <w:rFonts w:ascii="Arial" w:hAnsi="Arial"/>
          <w:lang w:eastAsia="en-US"/>
        </w:rPr>
        <w:t xml:space="preserve"> development process.</w:t>
      </w:r>
    </w:p>
    <w:p w14:paraId="49694726" w14:textId="77777777" w:rsidR="0018225A" w:rsidRDefault="000C1553" w:rsidP="00765B79">
      <w:pPr>
        <w:numPr>
          <w:ilvl w:val="1"/>
          <w:numId w:val="5"/>
        </w:numPr>
        <w:tabs>
          <w:tab w:val="clear" w:pos="624"/>
          <w:tab w:val="num" w:pos="567"/>
        </w:tabs>
      </w:pPr>
      <w:r w:rsidRPr="008D4470">
        <w:t>Once</w:t>
      </w:r>
      <w:r>
        <w:t xml:space="preserve"> it has been </w:t>
      </w:r>
      <w:r w:rsidR="00F8772E">
        <w:t>determined</w:t>
      </w:r>
      <w:r>
        <w:t xml:space="preserve"> that a</w:t>
      </w:r>
      <w:r w:rsidRPr="008D4470">
        <w:t xml:space="preserve"> </w:t>
      </w:r>
      <w:r>
        <w:t>DDA</w:t>
      </w:r>
      <w:r w:rsidRPr="008D4470">
        <w:t xml:space="preserve"> </w:t>
      </w:r>
      <w:r w:rsidR="00F8772E">
        <w:t>is</w:t>
      </w:r>
      <w:r w:rsidRPr="008D4470">
        <w:t xml:space="preserve"> required, consideration </w:t>
      </w:r>
      <w:r w:rsidR="00F8772E">
        <w:t>should</w:t>
      </w:r>
      <w:r w:rsidRPr="008D4470">
        <w:t xml:space="preserve"> be gi</w:t>
      </w:r>
      <w:r>
        <w:t>ven to the identification of</w:t>
      </w:r>
      <w:r w:rsidRPr="008D4470">
        <w:t xml:space="preserve"> the</w:t>
      </w:r>
      <w:r w:rsidR="000C004D">
        <w:t xml:space="preserve"> </w:t>
      </w:r>
      <w:r>
        <w:t>relevant contacts within the partner organisation</w:t>
      </w:r>
      <w:r w:rsidR="00F8772E">
        <w:t>s</w:t>
      </w:r>
      <w:r>
        <w:t xml:space="preserve">. It is </w:t>
      </w:r>
      <w:r w:rsidR="00F8772E">
        <w:t>important</w:t>
      </w:r>
      <w:r>
        <w:t xml:space="preserve"> that you develop the DDA</w:t>
      </w:r>
      <w:r w:rsidR="000C004D">
        <w:t xml:space="preserve"> </w:t>
      </w:r>
      <w:r>
        <w:t xml:space="preserve">collaboratively with representatives from all the partner organisations. </w:t>
      </w:r>
    </w:p>
    <w:p w14:paraId="49694727" w14:textId="77777777" w:rsidR="00964FDC" w:rsidRPr="00DE6FA7" w:rsidRDefault="00D02404" w:rsidP="0055527C">
      <w:pPr>
        <w:pStyle w:val="Heading2"/>
        <w:numPr>
          <w:ilvl w:val="0"/>
          <w:numId w:val="0"/>
        </w:numPr>
        <w:spacing w:before="360" w:after="120"/>
        <w:ind w:left="766" w:hanging="624"/>
        <w:jc w:val="both"/>
        <w:rPr>
          <w:i w:val="0"/>
        </w:rPr>
      </w:pPr>
      <w:bookmarkStart w:id="9" w:name="_Toc517706813"/>
      <w:bookmarkStart w:id="10" w:name="_Toc80268385"/>
      <w:r>
        <w:rPr>
          <w:i w:val="0"/>
        </w:rPr>
        <w:t>Preparing to develop a DDA</w:t>
      </w:r>
      <w:bookmarkEnd w:id="9"/>
      <w:bookmarkEnd w:id="10"/>
    </w:p>
    <w:p w14:paraId="49694728" w14:textId="62803A0A" w:rsidR="000C1553" w:rsidRDefault="000C1553" w:rsidP="000C1553">
      <w:pPr>
        <w:numPr>
          <w:ilvl w:val="1"/>
          <w:numId w:val="5"/>
        </w:numPr>
        <w:tabs>
          <w:tab w:val="clear" w:pos="624"/>
          <w:tab w:val="num" w:pos="567"/>
        </w:tabs>
      </w:pPr>
      <w:r>
        <w:t xml:space="preserve">All partners should </w:t>
      </w:r>
      <w:r w:rsidRPr="000C1553">
        <w:t>abide by the principles set out in the Accord.</w:t>
      </w:r>
      <w:r>
        <w:t xml:space="preserve"> </w:t>
      </w:r>
      <w:r w:rsidR="00BB317E" w:rsidRPr="00E530B3">
        <w:t xml:space="preserve">This demonstrates a commitment to a consistent approach to sharing personal information. </w:t>
      </w:r>
      <w:r>
        <w:t xml:space="preserve">Signing the </w:t>
      </w:r>
      <w:r>
        <w:lastRenderedPageBreak/>
        <w:t xml:space="preserve">Accord is not a pre-requisite to developing a DDA but is strongly recommended. The ‘Declaration of Acceptance and Participation’ is available on the WASPI website. </w:t>
      </w:r>
    </w:p>
    <w:p w14:paraId="49694729" w14:textId="77777777" w:rsidR="00D02404" w:rsidRPr="00F8772E" w:rsidRDefault="000C1553" w:rsidP="00F8772E">
      <w:pPr>
        <w:numPr>
          <w:ilvl w:val="1"/>
          <w:numId w:val="5"/>
        </w:numPr>
        <w:tabs>
          <w:tab w:val="clear" w:pos="624"/>
          <w:tab w:val="num" w:pos="567"/>
        </w:tabs>
        <w:rPr>
          <w:color w:val="FF0000"/>
        </w:rPr>
      </w:pPr>
      <w:r>
        <w:t xml:space="preserve">Relevant contacts at partner organisations should be established and the need for a DDA agreed. Roles and responsibilities during the DDA development process should be agreed at an early stage; </w:t>
      </w:r>
      <w:proofErr w:type="spellStart"/>
      <w:r>
        <w:t>eg</w:t>
      </w:r>
      <w:proofErr w:type="spellEnd"/>
      <w:r>
        <w:t xml:space="preserve"> who will lead in the DDA development, will representatives of partners meet to discuss the DDA, will there be a mixture of physical meetings and virtual meetings or will the DDA be developed by one organisation and feedback provided by email.</w:t>
      </w:r>
    </w:p>
    <w:p w14:paraId="4969472A" w14:textId="77777777" w:rsidR="00D02404" w:rsidRPr="00D02404" w:rsidRDefault="00D02404" w:rsidP="0055527C">
      <w:pPr>
        <w:pStyle w:val="Heading2"/>
        <w:numPr>
          <w:ilvl w:val="0"/>
          <w:numId w:val="0"/>
        </w:numPr>
        <w:spacing w:before="360" w:after="120"/>
        <w:ind w:left="766" w:hanging="624"/>
        <w:jc w:val="both"/>
        <w:rPr>
          <w:i w:val="0"/>
        </w:rPr>
      </w:pPr>
      <w:bookmarkStart w:id="11" w:name="_Toc80268386"/>
      <w:bookmarkStart w:id="12" w:name="_Toc517706814"/>
      <w:bookmarkStart w:id="13" w:name="_Toc203280224"/>
      <w:bookmarkStart w:id="14" w:name="_Toc337559275"/>
      <w:r>
        <w:rPr>
          <w:i w:val="0"/>
        </w:rPr>
        <w:t>DDA development</w:t>
      </w:r>
      <w:bookmarkEnd w:id="11"/>
      <w:r>
        <w:rPr>
          <w:i w:val="0"/>
        </w:rPr>
        <w:t xml:space="preserve"> </w:t>
      </w:r>
      <w:bookmarkEnd w:id="12"/>
    </w:p>
    <w:p w14:paraId="4969472C" w14:textId="5E714B7D" w:rsidR="008D6200" w:rsidRPr="00E530B3" w:rsidRDefault="00F44196" w:rsidP="00B54AAF">
      <w:r w:rsidRPr="000E565D">
        <w:t xml:space="preserve">Representatives </w:t>
      </w:r>
      <w:r w:rsidR="00841783" w:rsidRPr="000E565D">
        <w:t>of the partner organisations should</w:t>
      </w:r>
      <w:r w:rsidRPr="000E565D">
        <w:t xml:space="preserve"> agree the purpose and objectives of the DDA</w:t>
      </w:r>
      <w:r w:rsidR="00841783" w:rsidRPr="000E565D">
        <w:t xml:space="preserve">. </w:t>
      </w:r>
      <w:r w:rsidR="00A9210D" w:rsidRPr="000E565D">
        <w:t>R</w:t>
      </w:r>
      <w:r w:rsidRPr="000E565D">
        <w:t>epresentative</w:t>
      </w:r>
      <w:r w:rsidR="00A9210D" w:rsidRPr="000E565D">
        <w:t>s</w:t>
      </w:r>
      <w:r w:rsidRPr="000E565D">
        <w:t xml:space="preserve"> </w:t>
      </w:r>
      <w:r w:rsidR="00A9210D" w:rsidRPr="000E565D">
        <w:t xml:space="preserve">should </w:t>
      </w:r>
      <w:r w:rsidR="00A874E7">
        <w:t xml:space="preserve">also </w:t>
      </w:r>
      <w:r w:rsidRPr="000E565D">
        <w:t>c</w:t>
      </w:r>
      <w:r w:rsidR="00A874E7">
        <w:t>onfirm</w:t>
      </w:r>
      <w:r w:rsidRPr="000E565D">
        <w:t xml:space="preserve"> whether their organisation has signed the Accord. A list of </w:t>
      </w:r>
      <w:r w:rsidR="00FE3A56">
        <w:t xml:space="preserve">participating </w:t>
      </w:r>
      <w:r w:rsidRPr="000E565D">
        <w:t xml:space="preserve">organisations </w:t>
      </w:r>
      <w:r w:rsidR="00FE3A56">
        <w:t xml:space="preserve">is </w:t>
      </w:r>
      <w:r w:rsidRPr="000E565D">
        <w:t>available on the WASPI website.</w:t>
      </w:r>
    </w:p>
    <w:p w14:paraId="4969472D" w14:textId="77777777" w:rsidR="00A874E7" w:rsidRDefault="00A874E7" w:rsidP="00715A72">
      <w:pPr>
        <w:rPr>
          <w:rFonts w:ascii="Arial" w:hAnsi="Arial"/>
        </w:rPr>
      </w:pPr>
      <w:r>
        <w:rPr>
          <w:rFonts w:ascii="Arial" w:hAnsi="Arial"/>
        </w:rPr>
        <w:t xml:space="preserve">The agreed </w:t>
      </w:r>
      <w:r w:rsidR="00FB3D03">
        <w:rPr>
          <w:rFonts w:ascii="Arial" w:hAnsi="Arial"/>
        </w:rPr>
        <w:t xml:space="preserve">DDA </w:t>
      </w:r>
      <w:r>
        <w:rPr>
          <w:rFonts w:ascii="Arial" w:hAnsi="Arial"/>
        </w:rPr>
        <w:t xml:space="preserve">template is available on the WASPI website. </w:t>
      </w:r>
    </w:p>
    <w:p w14:paraId="4969472E" w14:textId="77777777" w:rsidR="008D6200" w:rsidRPr="000B47FE" w:rsidRDefault="0025409B" w:rsidP="00715A72">
      <w:pPr>
        <w:rPr>
          <w:rFonts w:ascii="Arial" w:hAnsi="Arial"/>
        </w:rPr>
      </w:pPr>
      <w:r w:rsidRPr="000B47FE">
        <w:rPr>
          <w:rFonts w:ascii="Arial" w:hAnsi="Arial"/>
        </w:rPr>
        <w:t xml:space="preserve">When the </w:t>
      </w:r>
      <w:r w:rsidR="004D36E1" w:rsidRPr="000B47FE">
        <w:rPr>
          <w:rFonts w:ascii="Arial" w:hAnsi="Arial"/>
        </w:rPr>
        <w:t xml:space="preserve">final draft of the </w:t>
      </w:r>
      <w:r w:rsidRPr="000B47FE">
        <w:rPr>
          <w:rFonts w:ascii="Arial" w:hAnsi="Arial"/>
        </w:rPr>
        <w:t xml:space="preserve">DDA has been agreed, each representative should refer it to their </w:t>
      </w:r>
      <w:r w:rsidR="00434559" w:rsidRPr="000B47FE">
        <w:rPr>
          <w:rFonts w:ascii="Arial" w:hAnsi="Arial"/>
        </w:rPr>
        <w:t xml:space="preserve">respective </w:t>
      </w:r>
      <w:r w:rsidRPr="000B47FE">
        <w:rPr>
          <w:rFonts w:ascii="Arial" w:hAnsi="Arial"/>
        </w:rPr>
        <w:t>Information Governance Manager</w:t>
      </w:r>
      <w:r w:rsidR="00FB3D03">
        <w:rPr>
          <w:rFonts w:ascii="Arial" w:hAnsi="Arial"/>
        </w:rPr>
        <w:t xml:space="preserve"> </w:t>
      </w:r>
      <w:r w:rsidRPr="000B47FE">
        <w:rPr>
          <w:rFonts w:ascii="Arial" w:hAnsi="Arial"/>
        </w:rPr>
        <w:t>/</w:t>
      </w:r>
      <w:r w:rsidR="00FB3D03">
        <w:rPr>
          <w:rFonts w:ascii="Arial" w:hAnsi="Arial"/>
        </w:rPr>
        <w:t xml:space="preserve"> </w:t>
      </w:r>
      <w:r w:rsidRPr="000B47FE">
        <w:rPr>
          <w:rFonts w:ascii="Arial" w:hAnsi="Arial"/>
        </w:rPr>
        <w:t>Data Protection Officer (or equivalent) for comment</w:t>
      </w:r>
      <w:r w:rsidR="00A874E7">
        <w:rPr>
          <w:rFonts w:ascii="Arial" w:hAnsi="Arial"/>
        </w:rPr>
        <w:t xml:space="preserve"> and agreement</w:t>
      </w:r>
      <w:r w:rsidRPr="000B47FE">
        <w:rPr>
          <w:rFonts w:ascii="Arial" w:hAnsi="Arial"/>
        </w:rPr>
        <w:t xml:space="preserve">.  </w:t>
      </w:r>
    </w:p>
    <w:p w14:paraId="4969472F" w14:textId="77777777" w:rsidR="008D6200" w:rsidRPr="000B47FE" w:rsidRDefault="00434559" w:rsidP="00715A72">
      <w:pPr>
        <w:rPr>
          <w:rFonts w:ascii="Arial" w:hAnsi="Arial"/>
        </w:rPr>
      </w:pPr>
      <w:r w:rsidRPr="000B47FE">
        <w:rPr>
          <w:rFonts w:ascii="Arial" w:hAnsi="Arial"/>
        </w:rPr>
        <w:t xml:space="preserve">DDAs do not need to pass through </w:t>
      </w:r>
      <w:r w:rsidR="00A874E7">
        <w:rPr>
          <w:rFonts w:ascii="Arial" w:hAnsi="Arial"/>
        </w:rPr>
        <w:t>the</w:t>
      </w:r>
      <w:r w:rsidRPr="000B47FE">
        <w:rPr>
          <w:rFonts w:ascii="Arial" w:hAnsi="Arial"/>
        </w:rPr>
        <w:t xml:space="preserve"> WASPI quality assurance process</w:t>
      </w:r>
      <w:r w:rsidR="0025409B" w:rsidRPr="000B47FE">
        <w:rPr>
          <w:rFonts w:ascii="Arial" w:hAnsi="Arial"/>
        </w:rPr>
        <w:t>.</w:t>
      </w:r>
      <w:r w:rsidRPr="000B47FE">
        <w:rPr>
          <w:rFonts w:ascii="Arial" w:hAnsi="Arial"/>
        </w:rPr>
        <w:t xml:space="preserve"> The check from Information Governance specialists </w:t>
      </w:r>
      <w:r w:rsidR="00341EF2">
        <w:rPr>
          <w:rFonts w:ascii="Arial" w:hAnsi="Arial"/>
        </w:rPr>
        <w:t xml:space="preserve">from all organisations involved </w:t>
      </w:r>
      <w:r w:rsidRPr="000B47FE">
        <w:rPr>
          <w:rFonts w:ascii="Arial" w:hAnsi="Arial"/>
        </w:rPr>
        <w:t xml:space="preserve">should be sufficient to ensure robust </w:t>
      </w:r>
      <w:r w:rsidR="00867B6B">
        <w:rPr>
          <w:rFonts w:ascii="Arial" w:hAnsi="Arial"/>
        </w:rPr>
        <w:t>DDAs</w:t>
      </w:r>
      <w:r w:rsidR="00867B6B" w:rsidRPr="000B47FE">
        <w:rPr>
          <w:rFonts w:ascii="Arial" w:hAnsi="Arial"/>
        </w:rPr>
        <w:t xml:space="preserve"> </w:t>
      </w:r>
      <w:r w:rsidRPr="000B47FE">
        <w:rPr>
          <w:rFonts w:ascii="Arial" w:hAnsi="Arial"/>
        </w:rPr>
        <w:t>are developed.</w:t>
      </w:r>
      <w:r w:rsidR="0025409B" w:rsidRPr="000B47FE">
        <w:rPr>
          <w:rFonts w:ascii="Arial" w:hAnsi="Arial"/>
        </w:rPr>
        <w:t xml:space="preserve">  </w:t>
      </w:r>
    </w:p>
    <w:p w14:paraId="49694730" w14:textId="77777777" w:rsidR="00434559" w:rsidRDefault="00434559" w:rsidP="00715A72">
      <w:pPr>
        <w:rPr>
          <w:rFonts w:ascii="Arial" w:hAnsi="Arial"/>
        </w:rPr>
      </w:pPr>
      <w:r w:rsidRPr="000B47FE">
        <w:rPr>
          <w:rFonts w:ascii="Arial" w:hAnsi="Arial"/>
        </w:rPr>
        <w:t>Partner organisations should exchange signed copies</w:t>
      </w:r>
      <w:r w:rsidR="00715A72">
        <w:rPr>
          <w:rFonts w:ascii="Arial" w:hAnsi="Arial"/>
        </w:rPr>
        <w:t xml:space="preserve"> of the final agreed document</w:t>
      </w:r>
      <w:r w:rsidRPr="000B47FE">
        <w:rPr>
          <w:rFonts w:ascii="Arial" w:hAnsi="Arial"/>
        </w:rPr>
        <w:t>.</w:t>
      </w:r>
    </w:p>
    <w:p w14:paraId="49694731" w14:textId="77777777" w:rsidR="00A874E7" w:rsidRPr="000B47FE" w:rsidRDefault="00A874E7" w:rsidP="00A874E7">
      <w:pPr>
        <w:numPr>
          <w:ilvl w:val="0"/>
          <w:numId w:val="0"/>
        </w:numPr>
        <w:ind w:left="567"/>
        <w:rPr>
          <w:rFonts w:ascii="Arial" w:hAnsi="Arial"/>
        </w:rPr>
      </w:pPr>
    </w:p>
    <w:p w14:paraId="49694732" w14:textId="77777777" w:rsidR="003C6C28" w:rsidRDefault="003C6C28">
      <w:pPr>
        <w:numPr>
          <w:ilvl w:val="0"/>
          <w:numId w:val="0"/>
        </w:numPr>
        <w:spacing w:after="0"/>
        <w:rPr>
          <w:rFonts w:ascii="Arial" w:hAnsi="Arial"/>
          <w:b/>
          <w:bCs/>
          <w:sz w:val="44"/>
          <w:szCs w:val="44"/>
        </w:rPr>
      </w:pPr>
      <w:bookmarkStart w:id="15" w:name="_Toc372807925"/>
      <w:bookmarkStart w:id="16" w:name="_Toc517706815"/>
      <w:bookmarkEnd w:id="13"/>
      <w:bookmarkEnd w:id="14"/>
      <w:r>
        <w:br w:type="page"/>
      </w:r>
    </w:p>
    <w:p w14:paraId="49694733" w14:textId="77777777" w:rsidR="008545A2" w:rsidRPr="004E61B3" w:rsidRDefault="009C43BA" w:rsidP="00765B79">
      <w:pPr>
        <w:pStyle w:val="Heading1"/>
      </w:pPr>
      <w:bookmarkStart w:id="17" w:name="_Toc80268387"/>
      <w:r>
        <w:lastRenderedPageBreak/>
        <w:t>Section 2 - P</w:t>
      </w:r>
      <w:r w:rsidR="008545A2" w:rsidRPr="004E61B3">
        <w:t xml:space="preserve">opulating the </w:t>
      </w:r>
      <w:r>
        <w:t>DDA</w:t>
      </w:r>
      <w:r w:rsidR="004E61B3">
        <w:t xml:space="preserve"> t</w:t>
      </w:r>
      <w:r w:rsidR="008D1462" w:rsidRPr="004E61B3">
        <w:t>emplate</w:t>
      </w:r>
      <w:bookmarkEnd w:id="15"/>
      <w:bookmarkEnd w:id="16"/>
      <w:bookmarkEnd w:id="17"/>
    </w:p>
    <w:p w14:paraId="49694734" w14:textId="77777777" w:rsidR="0055527C" w:rsidRPr="00FB3D03" w:rsidRDefault="002135B9" w:rsidP="00FB3D03">
      <w:pPr>
        <w:pStyle w:val="Heading2"/>
        <w:numPr>
          <w:ilvl w:val="0"/>
          <w:numId w:val="0"/>
        </w:numPr>
        <w:spacing w:after="120"/>
        <w:ind w:left="766" w:hanging="624"/>
        <w:jc w:val="both"/>
        <w:rPr>
          <w:i w:val="0"/>
        </w:rPr>
      </w:pPr>
      <w:bookmarkStart w:id="18" w:name="_Toc372807926"/>
      <w:bookmarkStart w:id="19" w:name="_Toc517706816"/>
      <w:bookmarkStart w:id="20" w:name="_Toc80268388"/>
      <w:r w:rsidRPr="002135B9">
        <w:rPr>
          <w:i w:val="0"/>
        </w:rPr>
        <w:t>Introduction</w:t>
      </w:r>
      <w:bookmarkStart w:id="21" w:name="_Toc517881478"/>
      <w:bookmarkStart w:id="22" w:name="_Toc519759710"/>
      <w:bookmarkEnd w:id="18"/>
      <w:bookmarkEnd w:id="19"/>
      <w:bookmarkEnd w:id="20"/>
      <w:bookmarkEnd w:id="21"/>
      <w:bookmarkEnd w:id="22"/>
      <w:r w:rsidR="00EB189C">
        <w:rPr>
          <w:i w:val="0"/>
        </w:rPr>
        <w:t xml:space="preserve"> </w:t>
      </w:r>
    </w:p>
    <w:p w14:paraId="49694735" w14:textId="77777777" w:rsidR="00EB189C" w:rsidRDefault="00EB189C" w:rsidP="00EB189C">
      <w:pPr>
        <w:pStyle w:val="Heading2"/>
      </w:pPr>
      <w:bookmarkStart w:id="23" w:name="_Toc80268389"/>
      <w:bookmarkEnd w:id="23"/>
    </w:p>
    <w:p w14:paraId="49694736" w14:textId="77777777" w:rsidR="008545A2" w:rsidRDefault="002135B9" w:rsidP="0055527C">
      <w:r w:rsidRPr="000B47FE">
        <w:t>Th</w:t>
      </w:r>
      <w:r w:rsidR="00EC15E8">
        <w:t>is</w:t>
      </w:r>
      <w:r w:rsidRPr="000B47FE">
        <w:t xml:space="preserve"> </w:t>
      </w:r>
      <w:r w:rsidR="00CB00A8" w:rsidRPr="000B47FE">
        <w:t xml:space="preserve">section </w:t>
      </w:r>
      <w:r w:rsidR="00007A4A">
        <w:t>deals with the population</w:t>
      </w:r>
      <w:r w:rsidR="00007A4A" w:rsidRPr="000B47FE">
        <w:t xml:space="preserve"> </w:t>
      </w:r>
      <w:r w:rsidR="00007A4A">
        <w:t>of</w:t>
      </w:r>
      <w:r w:rsidR="00CB00A8" w:rsidRPr="000B47FE">
        <w:t xml:space="preserve"> the</w:t>
      </w:r>
      <w:r w:rsidRPr="000B47FE">
        <w:t xml:space="preserve"> DDA</w:t>
      </w:r>
      <w:r w:rsidR="00CB00A8" w:rsidRPr="000B47FE">
        <w:t xml:space="preserve"> template, </w:t>
      </w:r>
      <w:r w:rsidR="00007A4A">
        <w:t>providing guidance on completion of specific sections.</w:t>
      </w:r>
    </w:p>
    <w:p w14:paraId="49694737" w14:textId="77777777" w:rsidR="00007A4A" w:rsidRPr="00007A4A" w:rsidRDefault="00007A4A" w:rsidP="00715A72">
      <w:pPr>
        <w:spacing w:before="120"/>
      </w:pPr>
      <w:r w:rsidRPr="00007A4A">
        <w:t>The aim of the DDAs is to identify and document:</w:t>
      </w:r>
    </w:p>
    <w:p w14:paraId="49694738" w14:textId="77777777" w:rsidR="00007A4A" w:rsidRPr="00007A4A" w:rsidRDefault="00007A4A" w:rsidP="00715A72">
      <w:pPr>
        <w:pStyle w:val="ListParagraph"/>
        <w:numPr>
          <w:ilvl w:val="0"/>
          <w:numId w:val="30"/>
        </w:numPr>
        <w:spacing w:before="120" w:after="120"/>
      </w:pPr>
      <w:r w:rsidRPr="00007A4A">
        <w:t>the scope and particular purpose</w:t>
      </w:r>
      <w:r>
        <w:t>(s)</w:t>
      </w:r>
      <w:r w:rsidRPr="00007A4A">
        <w:t xml:space="preserve"> for the disclosure of personal information;</w:t>
      </w:r>
    </w:p>
    <w:p w14:paraId="49694739" w14:textId="77777777" w:rsidR="00007A4A" w:rsidRPr="00007A4A" w:rsidRDefault="00007A4A" w:rsidP="00715A72">
      <w:pPr>
        <w:pStyle w:val="ListParagraph"/>
        <w:numPr>
          <w:ilvl w:val="0"/>
          <w:numId w:val="30"/>
        </w:numPr>
        <w:spacing w:before="120" w:after="120"/>
      </w:pPr>
      <w:r w:rsidRPr="00007A4A">
        <w:t>the partner organisations involved;</w:t>
      </w:r>
    </w:p>
    <w:p w14:paraId="4969473A" w14:textId="77777777" w:rsidR="00007A4A" w:rsidRPr="00007A4A" w:rsidRDefault="00007A4A" w:rsidP="00715A72">
      <w:pPr>
        <w:pStyle w:val="ListParagraph"/>
        <w:numPr>
          <w:ilvl w:val="0"/>
          <w:numId w:val="30"/>
        </w:numPr>
        <w:spacing w:before="120" w:after="120"/>
      </w:pPr>
      <w:r w:rsidRPr="00007A4A">
        <w:t xml:space="preserve">the lawful </w:t>
      </w:r>
      <w:r>
        <w:t>basis</w:t>
      </w:r>
      <w:r w:rsidRPr="00007A4A">
        <w:t>;</w:t>
      </w:r>
    </w:p>
    <w:p w14:paraId="4969473B" w14:textId="77777777" w:rsidR="00007A4A" w:rsidRPr="00007A4A" w:rsidRDefault="00007A4A" w:rsidP="00715A72">
      <w:pPr>
        <w:pStyle w:val="ListParagraph"/>
        <w:numPr>
          <w:ilvl w:val="0"/>
          <w:numId w:val="30"/>
        </w:numPr>
        <w:spacing w:before="120" w:after="120"/>
      </w:pPr>
      <w:r w:rsidRPr="00007A4A">
        <w:t xml:space="preserve">the information to be shared; </w:t>
      </w:r>
      <w:r w:rsidR="00A41D52">
        <w:t>and</w:t>
      </w:r>
    </w:p>
    <w:p w14:paraId="4969473C" w14:textId="77777777" w:rsidR="00007A4A" w:rsidRPr="00007A4A" w:rsidRDefault="00007A4A" w:rsidP="00715A72">
      <w:pPr>
        <w:pStyle w:val="ListParagraph"/>
        <w:numPr>
          <w:ilvl w:val="0"/>
          <w:numId w:val="30"/>
        </w:numPr>
        <w:spacing w:before="120" w:after="120"/>
      </w:pPr>
      <w:r>
        <w:t xml:space="preserve">the source, method, destination, </w:t>
      </w:r>
      <w:proofErr w:type="gramStart"/>
      <w:r w:rsidRPr="00007A4A">
        <w:t>frequency</w:t>
      </w:r>
      <w:proofErr w:type="gramEnd"/>
      <w:r w:rsidRPr="00007A4A">
        <w:t xml:space="preserve"> </w:t>
      </w:r>
      <w:r>
        <w:t xml:space="preserve">and retention period </w:t>
      </w:r>
      <w:r w:rsidRPr="00007A4A">
        <w:t xml:space="preserve">of </w:t>
      </w:r>
      <w:r>
        <w:t xml:space="preserve">the </w:t>
      </w:r>
      <w:r w:rsidR="00A41D52">
        <w:t>transfer.</w:t>
      </w:r>
    </w:p>
    <w:p w14:paraId="4969473D" w14:textId="77777777" w:rsidR="00D02404" w:rsidRDefault="002135B9" w:rsidP="008545A2">
      <w:pPr>
        <w:rPr>
          <w:rFonts w:ascii="Arial" w:hAnsi="Arial"/>
        </w:rPr>
      </w:pPr>
      <w:r w:rsidRPr="000B47FE">
        <w:rPr>
          <w:rFonts w:ascii="Arial" w:hAnsi="Arial"/>
        </w:rPr>
        <w:t>Approved DDAs will not be published on the WASPI website. They are intended to be more straightforward agreements that do not require the same formal quality assurance process as ISPs</w:t>
      </w:r>
      <w:r w:rsidR="001447DA">
        <w:rPr>
          <w:rFonts w:ascii="Arial" w:hAnsi="Arial"/>
        </w:rPr>
        <w:t>.</w:t>
      </w:r>
    </w:p>
    <w:p w14:paraId="4969473E" w14:textId="77777777" w:rsidR="008545A2" w:rsidRDefault="00007A4A" w:rsidP="00007A4A">
      <w:pPr>
        <w:numPr>
          <w:ilvl w:val="1"/>
          <w:numId w:val="5"/>
        </w:numPr>
        <w:tabs>
          <w:tab w:val="clear" w:pos="624"/>
          <w:tab w:val="num" w:pos="567"/>
        </w:tabs>
      </w:pPr>
      <w:r>
        <w:t>The WASPI DDA template has been pre-populated with standard text and clearly indicates where additional information is to be inserted. </w:t>
      </w:r>
      <w:r w:rsidRPr="00DB6CBF">
        <w:rPr>
          <w:b/>
        </w:rPr>
        <w:t xml:space="preserve">The format and standard wording should not be changed without prior consultation with </w:t>
      </w:r>
      <w:r>
        <w:rPr>
          <w:b/>
        </w:rPr>
        <w:t>your information governance team and the central WASPI team.</w:t>
      </w:r>
      <w:r>
        <w:t xml:space="preserve"> </w:t>
      </w:r>
    </w:p>
    <w:p w14:paraId="4969473F" w14:textId="77777777" w:rsidR="00007A4A" w:rsidRPr="00D02404" w:rsidRDefault="00007A4A" w:rsidP="0055527C">
      <w:pPr>
        <w:pStyle w:val="Heading2"/>
        <w:numPr>
          <w:ilvl w:val="0"/>
          <w:numId w:val="0"/>
        </w:numPr>
        <w:spacing w:before="360" w:after="120"/>
        <w:ind w:left="766" w:hanging="624"/>
        <w:rPr>
          <w:b w:val="0"/>
          <w:i w:val="0"/>
          <w:sz w:val="24"/>
          <w:szCs w:val="24"/>
        </w:rPr>
      </w:pPr>
      <w:bookmarkStart w:id="24" w:name="_Toc517706817"/>
      <w:bookmarkStart w:id="25" w:name="_Toc80268390"/>
      <w:r>
        <w:rPr>
          <w:i w:val="0"/>
        </w:rPr>
        <w:t>Title page</w:t>
      </w:r>
      <w:bookmarkEnd w:id="24"/>
      <w:bookmarkEnd w:id="25"/>
    </w:p>
    <w:p w14:paraId="49694740" w14:textId="77777777" w:rsidR="00007A4A" w:rsidRDefault="00007A4A" w:rsidP="00007A4A">
      <w:pPr>
        <w:numPr>
          <w:ilvl w:val="1"/>
          <w:numId w:val="5"/>
        </w:numPr>
        <w:tabs>
          <w:tab w:val="clear" w:pos="624"/>
          <w:tab w:val="num" w:pos="567"/>
        </w:tabs>
      </w:pPr>
      <w:r>
        <w:t xml:space="preserve">Provide the </w:t>
      </w:r>
      <w:r w:rsidR="00346941">
        <w:t>DDA</w:t>
      </w:r>
      <w:r>
        <w:t xml:space="preserve"> title in the first ‘insert details here’ box. It should reflect the function of the service / initiative / project / programme</w:t>
      </w:r>
      <w:r w:rsidR="00346941">
        <w:t>.</w:t>
      </w:r>
    </w:p>
    <w:p w14:paraId="49694741" w14:textId="77777777" w:rsidR="00007A4A" w:rsidRPr="00007A4A" w:rsidRDefault="00007A4A" w:rsidP="00346941">
      <w:pPr>
        <w:numPr>
          <w:ilvl w:val="1"/>
          <w:numId w:val="5"/>
        </w:numPr>
        <w:tabs>
          <w:tab w:val="clear" w:pos="624"/>
          <w:tab w:val="num" w:pos="567"/>
        </w:tabs>
      </w:pPr>
      <w:r w:rsidRPr="00346941">
        <w:t>The author should maintain version control as the ISP is developed</w:t>
      </w:r>
      <w:r w:rsidR="00346941">
        <w:t>.</w:t>
      </w:r>
    </w:p>
    <w:p w14:paraId="49694742" w14:textId="77777777" w:rsidR="008545A2" w:rsidRPr="00D02404" w:rsidRDefault="00D02404" w:rsidP="0055527C">
      <w:pPr>
        <w:pStyle w:val="Heading2"/>
        <w:numPr>
          <w:ilvl w:val="0"/>
          <w:numId w:val="0"/>
        </w:numPr>
        <w:spacing w:before="360" w:after="120"/>
        <w:ind w:left="766" w:hanging="624"/>
        <w:rPr>
          <w:b w:val="0"/>
          <w:i w:val="0"/>
          <w:sz w:val="24"/>
          <w:szCs w:val="24"/>
        </w:rPr>
      </w:pPr>
      <w:bookmarkStart w:id="26" w:name="_Toc372807927"/>
      <w:bookmarkStart w:id="27" w:name="_Toc517706818"/>
      <w:bookmarkStart w:id="28" w:name="_Toc80268391"/>
      <w:r>
        <w:rPr>
          <w:i w:val="0"/>
        </w:rPr>
        <w:t xml:space="preserve">Section 1 - </w:t>
      </w:r>
      <w:r w:rsidR="008545A2" w:rsidRPr="00DE6FA7">
        <w:rPr>
          <w:i w:val="0"/>
        </w:rPr>
        <w:t xml:space="preserve">Introduction to this </w:t>
      </w:r>
      <w:r w:rsidR="002E5A6A">
        <w:rPr>
          <w:i w:val="0"/>
        </w:rPr>
        <w:t>DDA</w:t>
      </w:r>
      <w:bookmarkEnd w:id="26"/>
      <w:bookmarkEnd w:id="27"/>
      <w:bookmarkEnd w:id="28"/>
      <w:r w:rsidR="008545A2">
        <w:t xml:space="preserve"> </w:t>
      </w:r>
    </w:p>
    <w:p w14:paraId="49694743" w14:textId="77777777" w:rsidR="00CB2AF6" w:rsidRDefault="00CB2AF6" w:rsidP="00CB2AF6">
      <w:pPr>
        <w:numPr>
          <w:ilvl w:val="1"/>
          <w:numId w:val="5"/>
        </w:numPr>
        <w:tabs>
          <w:tab w:val="clear" w:pos="624"/>
          <w:tab w:val="num" w:pos="567"/>
        </w:tabs>
      </w:pPr>
      <w:r w:rsidRPr="00A95EBE">
        <w:t>This section has been pre-populated</w:t>
      </w:r>
      <w:r>
        <w:t xml:space="preserve"> with standard text</w:t>
      </w:r>
      <w:r w:rsidR="00F86CFA">
        <w:t>. T</w:t>
      </w:r>
      <w:r w:rsidRPr="00A95EBE">
        <w:t>he following details</w:t>
      </w:r>
      <w:r w:rsidRPr="00C52A42">
        <w:t xml:space="preserve"> </w:t>
      </w:r>
      <w:r>
        <w:t>need to be added</w:t>
      </w:r>
      <w:r w:rsidRPr="00A95EBE">
        <w:t xml:space="preserve"> to expand on the scope and purpose of the specific </w:t>
      </w:r>
      <w:r>
        <w:t>DDA</w:t>
      </w:r>
      <w:r w:rsidRPr="00A95EBE">
        <w:t>.</w:t>
      </w:r>
    </w:p>
    <w:p w14:paraId="49694744" w14:textId="77777777" w:rsidR="005933BF" w:rsidRPr="000B47FE" w:rsidRDefault="00CB2AF6" w:rsidP="005933BF">
      <w:pPr>
        <w:rPr>
          <w:rFonts w:ascii="Arial" w:hAnsi="Arial"/>
          <w:strike/>
        </w:rPr>
      </w:pPr>
      <w:r>
        <w:rPr>
          <w:rFonts w:ascii="Arial" w:hAnsi="Arial"/>
        </w:rPr>
        <w:t>At paragraph</w:t>
      </w:r>
      <w:r w:rsidRPr="000B47FE">
        <w:rPr>
          <w:rFonts w:ascii="Arial" w:hAnsi="Arial"/>
        </w:rPr>
        <w:t xml:space="preserve"> </w:t>
      </w:r>
      <w:r w:rsidR="008545A2" w:rsidRPr="000B47FE">
        <w:rPr>
          <w:rFonts w:ascii="Arial" w:hAnsi="Arial"/>
          <w:b/>
        </w:rPr>
        <w:t>1.</w:t>
      </w:r>
      <w:r w:rsidR="007C0B52" w:rsidRPr="000B47FE">
        <w:rPr>
          <w:rFonts w:ascii="Arial" w:hAnsi="Arial"/>
          <w:b/>
        </w:rPr>
        <w:t>1</w:t>
      </w:r>
      <w:r w:rsidR="00CB00A8" w:rsidRPr="000B47FE">
        <w:rPr>
          <w:rFonts w:ascii="Arial" w:hAnsi="Arial"/>
          <w:b/>
        </w:rPr>
        <w:t>,</w:t>
      </w:r>
      <w:r w:rsidR="008545A2" w:rsidRPr="000B47FE">
        <w:rPr>
          <w:rFonts w:ascii="Arial" w:hAnsi="Arial"/>
        </w:rPr>
        <w:t xml:space="preserve"> state the name of the particular</w:t>
      </w:r>
      <w:r w:rsidR="007C0B52" w:rsidRPr="000B47FE">
        <w:rPr>
          <w:rFonts w:ascii="Arial" w:hAnsi="Arial"/>
        </w:rPr>
        <w:t xml:space="preserve"> </w:t>
      </w:r>
      <w:r>
        <w:rPr>
          <w:rFonts w:ascii="Arial" w:hAnsi="Arial"/>
        </w:rPr>
        <w:t xml:space="preserve">service / initiative / project / programme </w:t>
      </w:r>
      <w:r w:rsidR="008545A2" w:rsidRPr="000B47FE">
        <w:rPr>
          <w:rFonts w:ascii="Arial" w:hAnsi="Arial"/>
        </w:rPr>
        <w:t xml:space="preserve">to which the </w:t>
      </w:r>
      <w:r w:rsidR="007C0B52" w:rsidRPr="000B47FE">
        <w:rPr>
          <w:rFonts w:ascii="Arial" w:hAnsi="Arial"/>
        </w:rPr>
        <w:t>DDA</w:t>
      </w:r>
      <w:r w:rsidR="008545A2" w:rsidRPr="000B47FE">
        <w:rPr>
          <w:rFonts w:ascii="Arial" w:hAnsi="Arial"/>
        </w:rPr>
        <w:t xml:space="preserve"> specifically relates</w:t>
      </w:r>
      <w:r w:rsidR="009255FE" w:rsidRPr="000B47FE">
        <w:rPr>
          <w:rFonts w:ascii="Arial" w:hAnsi="Arial"/>
        </w:rPr>
        <w:t xml:space="preserve"> –</w:t>
      </w:r>
      <w:r w:rsidR="008545A2" w:rsidRPr="000B47FE">
        <w:rPr>
          <w:rFonts w:ascii="Arial" w:hAnsi="Arial"/>
        </w:rPr>
        <w:t xml:space="preserve"> for exam</w:t>
      </w:r>
      <w:r w:rsidR="007C0B52" w:rsidRPr="000B47FE">
        <w:rPr>
          <w:rFonts w:ascii="Arial" w:hAnsi="Arial"/>
        </w:rPr>
        <w:t>ple</w:t>
      </w:r>
      <w:r>
        <w:rPr>
          <w:rFonts w:ascii="Arial" w:hAnsi="Arial"/>
        </w:rPr>
        <w:t>:</w:t>
      </w:r>
      <w:r w:rsidR="007C0B52" w:rsidRPr="000B47FE">
        <w:rPr>
          <w:rFonts w:ascii="Arial" w:hAnsi="Arial"/>
        </w:rPr>
        <w:t xml:space="preserve"> </w:t>
      </w:r>
      <w:r w:rsidR="007C0B52" w:rsidRPr="00CB2AF6">
        <w:rPr>
          <w:rFonts w:ascii="Arial" w:hAnsi="Arial"/>
        </w:rPr>
        <w:t>The Flying Start Programme</w:t>
      </w:r>
      <w:r>
        <w:rPr>
          <w:rFonts w:ascii="Arial" w:hAnsi="Arial"/>
        </w:rPr>
        <w:t xml:space="preserve"> </w:t>
      </w:r>
      <w:r w:rsidR="009255FE" w:rsidRPr="00432709">
        <w:rPr>
          <w:rFonts w:ascii="Arial" w:hAnsi="Arial"/>
        </w:rPr>
        <w:t>–</w:t>
      </w:r>
      <w:r w:rsidR="009255FE" w:rsidRPr="000B47FE">
        <w:rPr>
          <w:rFonts w:ascii="Arial" w:hAnsi="Arial"/>
        </w:rPr>
        <w:t xml:space="preserve"> </w:t>
      </w:r>
      <w:r w:rsidR="007C0B52" w:rsidRPr="000B47FE">
        <w:rPr>
          <w:rFonts w:ascii="Arial" w:hAnsi="Arial"/>
        </w:rPr>
        <w:t>and what it seeks to achieve.</w:t>
      </w:r>
      <w:r w:rsidR="00072402" w:rsidRPr="000B47FE">
        <w:rPr>
          <w:rFonts w:ascii="Arial" w:hAnsi="Arial"/>
        </w:rPr>
        <w:t xml:space="preserve"> Try to be concise; the purpose of the disclosure is </w:t>
      </w:r>
      <w:r w:rsidR="0055527C">
        <w:rPr>
          <w:rFonts w:ascii="Arial" w:hAnsi="Arial"/>
        </w:rPr>
        <w:t xml:space="preserve">to be </w:t>
      </w:r>
      <w:r w:rsidR="00072402" w:rsidRPr="000B47FE">
        <w:rPr>
          <w:rFonts w:ascii="Arial" w:hAnsi="Arial"/>
        </w:rPr>
        <w:t>set out in detail in section 2.</w:t>
      </w:r>
    </w:p>
    <w:p w14:paraId="49694745" w14:textId="77777777" w:rsidR="008545A2" w:rsidRPr="000B47FE" w:rsidRDefault="005933BF" w:rsidP="00D97D3B">
      <w:pPr>
        <w:rPr>
          <w:rFonts w:ascii="Arial" w:hAnsi="Arial"/>
        </w:rPr>
      </w:pPr>
      <w:r w:rsidRPr="000B47FE">
        <w:rPr>
          <w:rFonts w:ascii="Arial" w:hAnsi="Arial"/>
        </w:rPr>
        <w:t>Any existing information sharing documents, forms or guidance, including local policies and procedures currently used by partner organisations, should be reference</w:t>
      </w:r>
      <w:r w:rsidR="00F86CFA">
        <w:rPr>
          <w:rFonts w:ascii="Arial" w:hAnsi="Arial"/>
        </w:rPr>
        <w:t>d</w:t>
      </w:r>
      <w:r w:rsidRPr="000B47FE">
        <w:rPr>
          <w:rFonts w:ascii="Arial" w:hAnsi="Arial"/>
        </w:rPr>
        <w:t xml:space="preserve"> in the DDA. </w:t>
      </w:r>
    </w:p>
    <w:p w14:paraId="49694746" w14:textId="77777777" w:rsidR="007C0B52" w:rsidRPr="00D02404" w:rsidRDefault="0055527C" w:rsidP="0055527C">
      <w:pPr>
        <w:pStyle w:val="Heading2"/>
        <w:numPr>
          <w:ilvl w:val="0"/>
          <w:numId w:val="0"/>
        </w:numPr>
        <w:spacing w:before="360" w:after="120"/>
        <w:ind w:left="766" w:hanging="624"/>
        <w:rPr>
          <w:b w:val="0"/>
          <w:i w:val="0"/>
          <w:sz w:val="24"/>
          <w:szCs w:val="24"/>
        </w:rPr>
      </w:pPr>
      <w:bookmarkStart w:id="29" w:name="_Toc372807929"/>
      <w:bookmarkStart w:id="30" w:name="_Toc517706819"/>
      <w:bookmarkStart w:id="31" w:name="_Toc80268392"/>
      <w:r>
        <w:rPr>
          <w:i w:val="0"/>
        </w:rPr>
        <w:t>S</w:t>
      </w:r>
      <w:r w:rsidR="00D02404">
        <w:rPr>
          <w:i w:val="0"/>
        </w:rPr>
        <w:t xml:space="preserve">ection 2 - </w:t>
      </w:r>
      <w:r w:rsidR="007C0B52">
        <w:rPr>
          <w:i w:val="0"/>
        </w:rPr>
        <w:t>Purpose of the Disclosure</w:t>
      </w:r>
      <w:bookmarkEnd w:id="29"/>
      <w:bookmarkEnd w:id="30"/>
      <w:bookmarkEnd w:id="31"/>
    </w:p>
    <w:p w14:paraId="49694747" w14:textId="77777777" w:rsidR="008545A2" w:rsidRPr="00432709" w:rsidRDefault="00D02151" w:rsidP="008545A2">
      <w:pPr>
        <w:tabs>
          <w:tab w:val="clear" w:pos="624"/>
          <w:tab w:val="num" w:pos="567"/>
        </w:tabs>
        <w:rPr>
          <w:rFonts w:ascii="Arial" w:hAnsi="Arial"/>
        </w:rPr>
      </w:pPr>
      <w:r>
        <w:rPr>
          <w:rFonts w:ascii="Arial" w:hAnsi="Arial"/>
        </w:rPr>
        <w:t>At paragraph</w:t>
      </w:r>
      <w:r w:rsidRPr="000B47FE">
        <w:rPr>
          <w:rFonts w:ascii="Arial" w:hAnsi="Arial"/>
        </w:rPr>
        <w:t xml:space="preserve"> </w:t>
      </w:r>
      <w:r w:rsidR="0071597D" w:rsidRPr="000B47FE">
        <w:rPr>
          <w:rFonts w:ascii="Arial" w:hAnsi="Arial"/>
          <w:b/>
        </w:rPr>
        <w:t xml:space="preserve">2.1 </w:t>
      </w:r>
      <w:r w:rsidR="008545A2" w:rsidRPr="000B47FE">
        <w:rPr>
          <w:rFonts w:ascii="Arial" w:hAnsi="Arial"/>
        </w:rPr>
        <w:t xml:space="preserve">explain the </w:t>
      </w:r>
      <w:r w:rsidR="00072402" w:rsidRPr="000B47FE">
        <w:rPr>
          <w:rFonts w:ascii="Arial" w:hAnsi="Arial"/>
        </w:rPr>
        <w:t>specific purpose of the</w:t>
      </w:r>
      <w:r w:rsidR="008545A2" w:rsidRPr="000B47FE">
        <w:rPr>
          <w:rFonts w:ascii="Arial" w:hAnsi="Arial"/>
        </w:rPr>
        <w:t xml:space="preserve"> </w:t>
      </w:r>
      <w:r w:rsidR="00072402" w:rsidRPr="000B47FE">
        <w:rPr>
          <w:rFonts w:ascii="Arial" w:hAnsi="Arial"/>
        </w:rPr>
        <w:t>disclosure</w:t>
      </w:r>
      <w:r w:rsidR="00F86CFA">
        <w:rPr>
          <w:rFonts w:ascii="Arial" w:hAnsi="Arial"/>
        </w:rPr>
        <w:t xml:space="preserve">, </w:t>
      </w:r>
      <w:r w:rsidR="008545A2" w:rsidRPr="000B47FE">
        <w:rPr>
          <w:rFonts w:ascii="Arial" w:hAnsi="Arial"/>
        </w:rPr>
        <w:t>what it seeks to achieve</w:t>
      </w:r>
      <w:r w:rsidR="00072402" w:rsidRPr="000B47FE">
        <w:rPr>
          <w:rFonts w:ascii="Arial" w:hAnsi="Arial"/>
        </w:rPr>
        <w:t xml:space="preserve"> and </w:t>
      </w:r>
      <w:r w:rsidR="009C586D" w:rsidRPr="000B47FE">
        <w:rPr>
          <w:rFonts w:ascii="Arial" w:hAnsi="Arial"/>
        </w:rPr>
        <w:t>why it is necessary</w:t>
      </w:r>
      <w:r w:rsidR="008545A2" w:rsidRPr="000B47FE">
        <w:rPr>
          <w:rFonts w:ascii="Arial" w:hAnsi="Arial"/>
        </w:rPr>
        <w:t>.</w:t>
      </w:r>
      <w:r w:rsidR="00072402" w:rsidRPr="000B47FE">
        <w:rPr>
          <w:rFonts w:ascii="Arial" w:hAnsi="Arial"/>
        </w:rPr>
        <w:t xml:space="preserve"> </w:t>
      </w:r>
      <w:r w:rsidR="008545A2" w:rsidRPr="000B47FE">
        <w:rPr>
          <w:rFonts w:ascii="Arial" w:hAnsi="Arial"/>
        </w:rPr>
        <w:t xml:space="preserve">These explanations should be written in such a way as to allow someone with no knowledge of the function or service to understand what </w:t>
      </w:r>
      <w:r w:rsidR="008545A2" w:rsidRPr="000B47FE">
        <w:rPr>
          <w:rFonts w:ascii="Arial" w:hAnsi="Arial"/>
        </w:rPr>
        <w:lastRenderedPageBreak/>
        <w:t xml:space="preserve">it is about and why it is necessary to </w:t>
      </w:r>
      <w:r w:rsidR="00EB47C7" w:rsidRPr="000B47FE">
        <w:rPr>
          <w:rFonts w:ascii="Arial" w:hAnsi="Arial"/>
        </w:rPr>
        <w:t>disclose</w:t>
      </w:r>
      <w:r w:rsidR="008545A2" w:rsidRPr="000B47FE">
        <w:rPr>
          <w:rFonts w:ascii="Arial" w:hAnsi="Arial"/>
        </w:rPr>
        <w:t xml:space="preserve"> the information.</w:t>
      </w:r>
      <w:r w:rsidR="00634D43" w:rsidRPr="000B47FE">
        <w:rPr>
          <w:rFonts w:ascii="Arial" w:hAnsi="Arial"/>
        </w:rPr>
        <w:t xml:space="preserve"> </w:t>
      </w:r>
      <w:r>
        <w:rPr>
          <w:rFonts w:ascii="Arial" w:hAnsi="Arial"/>
        </w:rPr>
        <w:t>The purpose can be taken from your DPIA, if completed.</w:t>
      </w:r>
    </w:p>
    <w:p w14:paraId="49694748" w14:textId="77777777" w:rsidR="008545A2" w:rsidRDefault="00D02404" w:rsidP="0055527C">
      <w:pPr>
        <w:pStyle w:val="Heading2"/>
        <w:numPr>
          <w:ilvl w:val="0"/>
          <w:numId w:val="0"/>
        </w:numPr>
        <w:spacing w:before="360" w:after="120"/>
        <w:ind w:left="766" w:hanging="624"/>
        <w:rPr>
          <w:i w:val="0"/>
        </w:rPr>
      </w:pPr>
      <w:bookmarkStart w:id="32" w:name="_Toc372807931"/>
      <w:bookmarkStart w:id="33" w:name="_Toc517706820"/>
      <w:bookmarkStart w:id="34" w:name="_Toc80268393"/>
      <w:r>
        <w:rPr>
          <w:i w:val="0"/>
        </w:rPr>
        <w:t xml:space="preserve">Section 3 </w:t>
      </w:r>
      <w:bookmarkEnd w:id="32"/>
      <w:r w:rsidR="002F23F1">
        <w:rPr>
          <w:i w:val="0"/>
        </w:rPr>
        <w:t xml:space="preserve">- </w:t>
      </w:r>
      <w:r>
        <w:rPr>
          <w:i w:val="0"/>
        </w:rPr>
        <w:t>Partners to this agreement</w:t>
      </w:r>
      <w:bookmarkEnd w:id="33"/>
      <w:bookmarkEnd w:id="34"/>
      <w:r w:rsidR="008545A2" w:rsidRPr="00167434">
        <w:rPr>
          <w:i w:val="0"/>
          <w:szCs w:val="24"/>
        </w:rPr>
        <w:tab/>
      </w:r>
      <w:r w:rsidR="008545A2" w:rsidRPr="00167434">
        <w:rPr>
          <w:i w:val="0"/>
          <w:szCs w:val="24"/>
        </w:rPr>
        <w:tab/>
      </w:r>
    </w:p>
    <w:p w14:paraId="49694749" w14:textId="77777777" w:rsidR="00D02151" w:rsidRDefault="00D02151" w:rsidP="00040286">
      <w:pPr>
        <w:tabs>
          <w:tab w:val="clear" w:pos="624"/>
          <w:tab w:val="num" w:pos="567"/>
        </w:tabs>
        <w:rPr>
          <w:rFonts w:ascii="Arial" w:hAnsi="Arial"/>
        </w:rPr>
      </w:pPr>
      <w:r>
        <w:rPr>
          <w:rFonts w:ascii="Arial" w:hAnsi="Arial"/>
        </w:rPr>
        <w:t>At</w:t>
      </w:r>
      <w:r w:rsidR="0055527C">
        <w:rPr>
          <w:rFonts w:ascii="Arial" w:hAnsi="Arial"/>
        </w:rPr>
        <w:t xml:space="preserve"> paragraph</w:t>
      </w:r>
      <w:r>
        <w:rPr>
          <w:rFonts w:ascii="Arial" w:hAnsi="Arial"/>
        </w:rPr>
        <w:t xml:space="preserve"> </w:t>
      </w:r>
      <w:r w:rsidRPr="00F86CFA">
        <w:rPr>
          <w:rFonts w:ascii="Arial" w:hAnsi="Arial"/>
          <w:b/>
        </w:rPr>
        <w:t>3.1</w:t>
      </w:r>
      <w:r>
        <w:rPr>
          <w:rFonts w:ascii="Arial" w:hAnsi="Arial"/>
        </w:rPr>
        <w:t xml:space="preserve"> detail the names of the organisations involved in both the disclosure and receipt of the information.</w:t>
      </w:r>
    </w:p>
    <w:p w14:paraId="4969474A" w14:textId="77777777" w:rsidR="00D02151" w:rsidRPr="000B47FE" w:rsidRDefault="00D02151" w:rsidP="00D02151">
      <w:pPr>
        <w:tabs>
          <w:tab w:val="clear" w:pos="624"/>
          <w:tab w:val="num" w:pos="567"/>
        </w:tabs>
        <w:rPr>
          <w:rFonts w:ascii="Arial" w:hAnsi="Arial"/>
        </w:rPr>
      </w:pPr>
      <w:r w:rsidRPr="000B47FE">
        <w:rPr>
          <w:rFonts w:ascii="Arial" w:hAnsi="Arial"/>
        </w:rPr>
        <w:t xml:space="preserve">It is recommended that each partner organisation </w:t>
      </w:r>
      <w:r w:rsidR="0055527C" w:rsidRPr="000B47FE">
        <w:rPr>
          <w:rFonts w:ascii="Arial" w:hAnsi="Arial"/>
        </w:rPr>
        <w:t>appoint</w:t>
      </w:r>
      <w:r w:rsidRPr="000B47FE">
        <w:rPr>
          <w:rFonts w:ascii="Arial" w:hAnsi="Arial"/>
        </w:rPr>
        <w:t xml:space="preserve"> a Responsible Manager who has sufficient senior author</w:t>
      </w:r>
      <w:r w:rsidR="0055527C">
        <w:rPr>
          <w:rFonts w:ascii="Arial" w:hAnsi="Arial"/>
        </w:rPr>
        <w:t xml:space="preserve">ity within their service area. </w:t>
      </w:r>
      <w:r w:rsidRPr="000B47FE">
        <w:rPr>
          <w:rFonts w:ascii="Arial" w:hAnsi="Arial"/>
        </w:rPr>
        <w:t xml:space="preserve">They will have overall responsibility for </w:t>
      </w:r>
      <w:r w:rsidR="00F86CFA">
        <w:rPr>
          <w:rFonts w:ascii="Arial" w:hAnsi="Arial"/>
        </w:rPr>
        <w:t>ensuring</w:t>
      </w:r>
      <w:r w:rsidRPr="000B47FE">
        <w:rPr>
          <w:rFonts w:ascii="Arial" w:hAnsi="Arial"/>
        </w:rPr>
        <w:t xml:space="preserve"> the DDA is implemented, disseminated, understood and acted upon by relevant practitioners.</w:t>
      </w:r>
      <w:r>
        <w:rPr>
          <w:rFonts w:ascii="Arial" w:hAnsi="Arial"/>
        </w:rPr>
        <w:t xml:space="preserve"> </w:t>
      </w:r>
    </w:p>
    <w:p w14:paraId="4969474B" w14:textId="77777777" w:rsidR="008545A2" w:rsidRPr="00167434" w:rsidRDefault="002F23F1" w:rsidP="0055527C">
      <w:pPr>
        <w:pStyle w:val="Heading2"/>
        <w:numPr>
          <w:ilvl w:val="0"/>
          <w:numId w:val="0"/>
        </w:numPr>
        <w:tabs>
          <w:tab w:val="num" w:pos="766"/>
        </w:tabs>
        <w:spacing w:before="360" w:after="120"/>
        <w:ind w:left="766" w:hanging="624"/>
        <w:rPr>
          <w:i w:val="0"/>
          <w:sz w:val="24"/>
          <w:szCs w:val="24"/>
        </w:rPr>
      </w:pPr>
      <w:bookmarkStart w:id="35" w:name="_Toc517706821"/>
      <w:bookmarkStart w:id="36" w:name="_Toc80268394"/>
      <w:bookmarkStart w:id="37" w:name="_Toc372807933"/>
      <w:r>
        <w:rPr>
          <w:i w:val="0"/>
        </w:rPr>
        <w:t xml:space="preserve">Section 4 - </w:t>
      </w:r>
      <w:r w:rsidR="00AD5D2C">
        <w:rPr>
          <w:i w:val="0"/>
        </w:rPr>
        <w:t>Lawful</w:t>
      </w:r>
      <w:r w:rsidR="00867B6B">
        <w:rPr>
          <w:i w:val="0"/>
        </w:rPr>
        <w:t xml:space="preserve"> </w:t>
      </w:r>
      <w:r w:rsidR="00D02404">
        <w:rPr>
          <w:i w:val="0"/>
        </w:rPr>
        <w:t>basis</w:t>
      </w:r>
      <w:bookmarkEnd w:id="35"/>
      <w:bookmarkEnd w:id="36"/>
      <w:r w:rsidR="008545A2" w:rsidRPr="00167434">
        <w:rPr>
          <w:i w:val="0"/>
          <w:szCs w:val="24"/>
        </w:rPr>
        <w:tab/>
      </w:r>
      <w:r w:rsidR="008545A2" w:rsidRPr="00167434">
        <w:rPr>
          <w:i w:val="0"/>
          <w:szCs w:val="24"/>
        </w:rPr>
        <w:tab/>
      </w:r>
      <w:r w:rsidR="008545A2" w:rsidRPr="00167434">
        <w:rPr>
          <w:i w:val="0"/>
          <w:szCs w:val="24"/>
        </w:rPr>
        <w:tab/>
      </w:r>
      <w:r w:rsidR="008545A2" w:rsidRPr="00167434">
        <w:rPr>
          <w:i w:val="0"/>
          <w:szCs w:val="24"/>
        </w:rPr>
        <w:tab/>
      </w:r>
      <w:r w:rsidR="008545A2" w:rsidRPr="00167434">
        <w:rPr>
          <w:i w:val="0"/>
          <w:szCs w:val="24"/>
        </w:rPr>
        <w:tab/>
      </w:r>
      <w:bookmarkEnd w:id="37"/>
    </w:p>
    <w:p w14:paraId="4969474C" w14:textId="7F22B219" w:rsidR="00692975" w:rsidRPr="00BA1E1B" w:rsidRDefault="00692975" w:rsidP="00692975">
      <w:pPr>
        <w:numPr>
          <w:ilvl w:val="1"/>
          <w:numId w:val="5"/>
        </w:numPr>
        <w:tabs>
          <w:tab w:val="clear" w:pos="624"/>
          <w:tab w:val="num" w:pos="567"/>
        </w:tabs>
        <w:rPr>
          <w:rFonts w:ascii="Arial" w:hAnsi="Arial"/>
        </w:rPr>
      </w:pPr>
      <w:r>
        <w:rPr>
          <w:rFonts w:ascii="Arial" w:hAnsi="Arial"/>
        </w:rPr>
        <w:t xml:space="preserve">Identifying an </w:t>
      </w:r>
      <w:r w:rsidRPr="00BA1E1B">
        <w:rPr>
          <w:rFonts w:ascii="Arial" w:hAnsi="Arial"/>
        </w:rPr>
        <w:t>appropriate lawful basis for disclosing data is crucial. Without a clear basis</w:t>
      </w:r>
      <w:r w:rsidR="0078011E">
        <w:rPr>
          <w:rFonts w:ascii="Arial" w:hAnsi="Arial"/>
        </w:rPr>
        <w:t>,</w:t>
      </w:r>
      <w:r w:rsidRPr="00BA1E1B">
        <w:rPr>
          <w:rFonts w:ascii="Arial" w:hAnsi="Arial"/>
        </w:rPr>
        <w:t xml:space="preserve"> organisations cannot demonstrate that they meet the first principle of </w:t>
      </w:r>
      <w:r w:rsidR="00B93ED8">
        <w:rPr>
          <w:rFonts w:ascii="Arial" w:hAnsi="Arial"/>
        </w:rPr>
        <w:t xml:space="preserve">UK </w:t>
      </w:r>
      <w:r w:rsidRPr="00BA1E1B">
        <w:rPr>
          <w:rFonts w:ascii="Arial" w:hAnsi="Arial"/>
        </w:rPr>
        <w:t xml:space="preserve">GDPR (Article 5); ‘lawfulness, fairness and transparency’. </w:t>
      </w:r>
    </w:p>
    <w:p w14:paraId="4969474D" w14:textId="29066255" w:rsidR="00341EF2" w:rsidRDefault="00692975" w:rsidP="00692975">
      <w:pPr>
        <w:numPr>
          <w:ilvl w:val="1"/>
          <w:numId w:val="5"/>
        </w:numPr>
        <w:tabs>
          <w:tab w:val="clear" w:pos="624"/>
          <w:tab w:val="num" w:pos="567"/>
        </w:tabs>
        <w:rPr>
          <w:rFonts w:ascii="Arial" w:hAnsi="Arial"/>
        </w:rPr>
      </w:pPr>
      <w:r w:rsidRPr="00A41D52">
        <w:rPr>
          <w:rFonts w:ascii="Arial" w:hAnsi="Arial"/>
        </w:rPr>
        <w:t xml:space="preserve">Because there is the potential for both the </w:t>
      </w:r>
      <w:r w:rsidR="00B93ED8">
        <w:rPr>
          <w:rFonts w:ascii="Arial" w:hAnsi="Arial"/>
        </w:rPr>
        <w:t xml:space="preserve">UK </w:t>
      </w:r>
      <w:r w:rsidRPr="00A41D52">
        <w:rPr>
          <w:rFonts w:ascii="Arial" w:hAnsi="Arial"/>
        </w:rPr>
        <w:t xml:space="preserve">GDPR and the Data Protection Act 2018 (DPA 2018) to provide the relevant </w:t>
      </w:r>
      <w:r w:rsidRPr="00BA1E1B">
        <w:rPr>
          <w:rFonts w:ascii="Arial" w:hAnsi="Arial"/>
        </w:rPr>
        <w:t>lawful basis for disclosing data, it is important that appropriate advic</w:t>
      </w:r>
      <w:r w:rsidR="00F86CFA">
        <w:rPr>
          <w:rFonts w:ascii="Arial" w:hAnsi="Arial"/>
        </w:rPr>
        <w:t>e is sought prior to drafting a</w:t>
      </w:r>
      <w:r w:rsidRPr="00BA1E1B">
        <w:rPr>
          <w:rFonts w:ascii="Arial" w:hAnsi="Arial"/>
        </w:rPr>
        <w:t xml:space="preserve"> DDA.</w:t>
      </w:r>
      <w:r w:rsidR="00341EF2">
        <w:rPr>
          <w:rFonts w:ascii="Arial" w:hAnsi="Arial"/>
        </w:rPr>
        <w:t xml:space="preserve"> Organisations Data Protection Officer’s (or equivalent) should be informed of any DDA development.</w:t>
      </w:r>
    </w:p>
    <w:p w14:paraId="4969474E" w14:textId="77777777" w:rsidR="00692975" w:rsidRPr="00A41D52" w:rsidRDefault="00692975" w:rsidP="00692975">
      <w:pPr>
        <w:numPr>
          <w:ilvl w:val="1"/>
          <w:numId w:val="5"/>
        </w:numPr>
        <w:tabs>
          <w:tab w:val="clear" w:pos="624"/>
          <w:tab w:val="num" w:pos="567"/>
        </w:tabs>
        <w:rPr>
          <w:rFonts w:ascii="Arial" w:hAnsi="Arial"/>
        </w:rPr>
      </w:pPr>
      <w:r w:rsidRPr="00BA1E1B">
        <w:rPr>
          <w:rFonts w:ascii="Arial" w:hAnsi="Arial"/>
        </w:rPr>
        <w:t xml:space="preserve">A lawful basis should be established prior to entering into any arrangements that involve the regular sharing of information. </w:t>
      </w:r>
      <w:r w:rsidRPr="00BA1E1B">
        <w:rPr>
          <w:rFonts w:ascii="Arial" w:hAnsi="Arial"/>
          <w:b/>
        </w:rPr>
        <w:t>This does not prevent data being shared in ‘emergency situations’ or override any existing safeguarding or other procedures and processes</w:t>
      </w:r>
      <w:r w:rsidRPr="00A41D52">
        <w:rPr>
          <w:rFonts w:ascii="Arial" w:hAnsi="Arial"/>
          <w:b/>
        </w:rPr>
        <w:t xml:space="preserve"> established to ensure individuals can be cared for, treated or otherwise protected.</w:t>
      </w:r>
    </w:p>
    <w:p w14:paraId="31AAABD1" w14:textId="77777777" w:rsidR="00271766" w:rsidRPr="00D00837" w:rsidRDefault="00271766" w:rsidP="00271766">
      <w:pPr>
        <w:numPr>
          <w:ilvl w:val="1"/>
          <w:numId w:val="5"/>
        </w:numPr>
        <w:rPr>
          <w:rFonts w:ascii="Arial" w:hAnsi="Arial"/>
        </w:rPr>
      </w:pPr>
      <w:r w:rsidRPr="00CB5EFC">
        <w:rPr>
          <w:rFonts w:ascii="Arial" w:hAnsi="Arial"/>
        </w:rPr>
        <w:t>A ‘How to use the tables’ section has been included to aid understanding of this section. This should be read before attempting to</w:t>
      </w:r>
      <w:r>
        <w:rPr>
          <w:rFonts w:ascii="Arial" w:hAnsi="Arial"/>
        </w:rPr>
        <w:t xml:space="preserve"> fill out this section. If there </w:t>
      </w:r>
      <w:proofErr w:type="gramStart"/>
      <w:r>
        <w:rPr>
          <w:rFonts w:ascii="Arial" w:hAnsi="Arial"/>
        </w:rPr>
        <w:t>remains</w:t>
      </w:r>
      <w:proofErr w:type="gramEnd"/>
      <w:r>
        <w:rPr>
          <w:rFonts w:ascii="Arial" w:hAnsi="Arial"/>
        </w:rPr>
        <w:t xml:space="preserve"> queries on this section after reading this and this guidance, you should contact your Information Governance team / Data Protection Officer for advice.</w:t>
      </w:r>
    </w:p>
    <w:p w14:paraId="4969474F" w14:textId="21F4FC45" w:rsidR="00692975" w:rsidRDefault="00692975" w:rsidP="00692975">
      <w:pPr>
        <w:numPr>
          <w:ilvl w:val="1"/>
          <w:numId w:val="5"/>
        </w:numPr>
        <w:tabs>
          <w:tab w:val="clear" w:pos="624"/>
          <w:tab w:val="num" w:pos="567"/>
        </w:tabs>
        <w:rPr>
          <w:rFonts w:ascii="Arial" w:hAnsi="Arial"/>
        </w:rPr>
      </w:pPr>
      <w:r w:rsidRPr="00A41D52">
        <w:rPr>
          <w:rFonts w:ascii="Arial" w:hAnsi="Arial"/>
        </w:rPr>
        <w:t xml:space="preserve">In the </w:t>
      </w:r>
      <w:r w:rsidR="0049741A">
        <w:rPr>
          <w:rFonts w:ascii="Arial" w:hAnsi="Arial"/>
        </w:rPr>
        <w:t xml:space="preserve">first </w:t>
      </w:r>
      <w:r w:rsidRPr="00A41D52">
        <w:rPr>
          <w:rFonts w:ascii="Arial" w:hAnsi="Arial"/>
        </w:rPr>
        <w:t>table, insert</w:t>
      </w:r>
      <w:r w:rsidR="0049741A">
        <w:rPr>
          <w:rFonts w:ascii="Arial" w:hAnsi="Arial"/>
        </w:rPr>
        <w:t xml:space="preserve"> the lawful basis being relied upon for general processing. The lawful bas</w:t>
      </w:r>
      <w:r w:rsidR="00867B6B">
        <w:rPr>
          <w:rFonts w:ascii="Arial" w:hAnsi="Arial"/>
        </w:rPr>
        <w:t>e</w:t>
      </w:r>
      <w:r w:rsidR="00341EF2">
        <w:rPr>
          <w:rFonts w:ascii="Arial" w:hAnsi="Arial"/>
        </w:rPr>
        <w:t xml:space="preserve">s are available at Article 6, </w:t>
      </w:r>
      <w:r w:rsidR="0049741A">
        <w:rPr>
          <w:rFonts w:ascii="Arial" w:hAnsi="Arial"/>
        </w:rPr>
        <w:t>9</w:t>
      </w:r>
      <w:r w:rsidR="00341EF2">
        <w:rPr>
          <w:rFonts w:ascii="Arial" w:hAnsi="Arial"/>
        </w:rPr>
        <w:t xml:space="preserve"> and 10 of the</w:t>
      </w:r>
      <w:r w:rsidR="00B93ED8">
        <w:rPr>
          <w:rFonts w:ascii="Arial" w:hAnsi="Arial"/>
        </w:rPr>
        <w:t xml:space="preserve"> UK</w:t>
      </w:r>
      <w:r w:rsidR="00341EF2">
        <w:rPr>
          <w:rFonts w:ascii="Arial" w:hAnsi="Arial"/>
        </w:rPr>
        <w:t xml:space="preserve"> GDPR and Chapter 2 of part 2 </w:t>
      </w:r>
      <w:r w:rsidR="0049741A">
        <w:rPr>
          <w:rFonts w:ascii="Arial" w:hAnsi="Arial"/>
        </w:rPr>
        <w:t>of the DPA 2018. In the case of sharing for law enforcement purposes, please complete table two adding in the relevant conditions.</w:t>
      </w:r>
      <w:r w:rsidR="00341EF2">
        <w:rPr>
          <w:rFonts w:ascii="Arial" w:hAnsi="Arial"/>
        </w:rPr>
        <w:t xml:space="preserve"> This table will only be relevant where the processing is by a competent authority processing for law enforcement purposes.</w:t>
      </w:r>
      <w:r w:rsidR="0049741A">
        <w:rPr>
          <w:rFonts w:ascii="Arial" w:hAnsi="Arial"/>
        </w:rPr>
        <w:t xml:space="preserve"> Further details of the processing for law en</w:t>
      </w:r>
      <w:r w:rsidR="00302EA3">
        <w:rPr>
          <w:rFonts w:ascii="Arial" w:hAnsi="Arial"/>
        </w:rPr>
        <w:t xml:space="preserve">forcement purposes </w:t>
      </w:r>
      <w:r w:rsidR="0049741A">
        <w:rPr>
          <w:rFonts w:ascii="Arial" w:hAnsi="Arial"/>
        </w:rPr>
        <w:t xml:space="preserve">are available </w:t>
      </w:r>
      <w:r w:rsidR="00341EF2">
        <w:rPr>
          <w:rFonts w:ascii="Arial" w:hAnsi="Arial"/>
        </w:rPr>
        <w:t>p</w:t>
      </w:r>
      <w:r w:rsidR="0049741A">
        <w:rPr>
          <w:rFonts w:ascii="Arial" w:hAnsi="Arial"/>
        </w:rPr>
        <w:t xml:space="preserve">art 3 of the DPA 2018. Guidance is available on the Information Commissioner’s </w:t>
      </w:r>
      <w:r w:rsidR="00867B6B">
        <w:rPr>
          <w:rFonts w:ascii="Arial" w:hAnsi="Arial"/>
        </w:rPr>
        <w:t xml:space="preserve">Office </w:t>
      </w:r>
      <w:r w:rsidR="0049741A">
        <w:rPr>
          <w:rFonts w:ascii="Arial" w:hAnsi="Arial"/>
        </w:rPr>
        <w:t>website</w:t>
      </w:r>
      <w:r w:rsidR="00617E79">
        <w:rPr>
          <w:rFonts w:ascii="Arial" w:hAnsi="Arial"/>
        </w:rPr>
        <w:t>.</w:t>
      </w:r>
    </w:p>
    <w:p w14:paraId="49694750" w14:textId="48D45E7A" w:rsidR="00D02151" w:rsidRPr="00CE7E8B" w:rsidRDefault="007C446E" w:rsidP="0055527C">
      <w:pPr>
        <w:pStyle w:val="Heading2"/>
        <w:numPr>
          <w:ilvl w:val="0"/>
          <w:numId w:val="0"/>
        </w:numPr>
        <w:spacing w:before="360" w:after="120"/>
        <w:ind w:left="766" w:hanging="624"/>
        <w:rPr>
          <w:i w:val="0"/>
          <w:sz w:val="24"/>
          <w:szCs w:val="24"/>
        </w:rPr>
      </w:pPr>
      <w:bookmarkStart w:id="38" w:name="_Toc80268395"/>
      <w:r>
        <w:t>O</w:t>
      </w:r>
      <w:r w:rsidR="00BD0EFB" w:rsidRPr="00BD0EFB">
        <w:t>rganisations should ensure they</w:t>
      </w:r>
      <w:r w:rsidR="001F298A">
        <w:t xml:space="preserve"> can</w:t>
      </w:r>
      <w:r w:rsidR="00BD0EFB" w:rsidRPr="00BD0EFB">
        <w:t xml:space="preserve"> meet the requirements </w:t>
      </w:r>
      <w:r w:rsidR="00092B5E">
        <w:t>of</w:t>
      </w:r>
      <w:r w:rsidR="00BD0EFB" w:rsidRPr="00BD0EFB">
        <w:t xml:space="preserve"> </w:t>
      </w:r>
      <w:r w:rsidR="001F298A">
        <w:t>any</w:t>
      </w:r>
      <w:r w:rsidR="00BD0EFB" w:rsidRPr="00BD0EFB">
        <w:t xml:space="preserve"> legal basis </w:t>
      </w:r>
      <w:r w:rsidR="001F298A">
        <w:t>relied upon</w:t>
      </w:r>
      <w:r w:rsidR="00271766">
        <w:t>.</w:t>
      </w:r>
      <w:r w:rsidR="00BD0EFB" w:rsidRPr="00BD0EFB">
        <w:t xml:space="preserve"> </w:t>
      </w:r>
      <w:r w:rsidR="00404ADB">
        <w:t xml:space="preserve">Advice should be sought from your Information Governance team / Data Protection Officer on </w:t>
      </w:r>
      <w:r w:rsidR="00892E0F">
        <w:t xml:space="preserve">what is required for </w:t>
      </w:r>
      <w:proofErr w:type="gramStart"/>
      <w:r w:rsidR="00892E0F">
        <w:t>these</w:t>
      </w:r>
      <w:r w:rsidR="00DB4EA8">
        <w:t xml:space="preserve"> </w:t>
      </w:r>
      <w:r w:rsidR="00892E0F">
        <w:t>legal basis</w:t>
      </w:r>
      <w:proofErr w:type="gramEnd"/>
      <w:r w:rsidR="00892E0F">
        <w:t xml:space="preserve"> to be </w:t>
      </w:r>
      <w:proofErr w:type="spellStart"/>
      <w:r w:rsidR="00892E0F">
        <w:t>met</w:t>
      </w:r>
      <w:r w:rsidR="00404ADB">
        <w:t>.</w:t>
      </w:r>
      <w:bookmarkStart w:id="39" w:name="_Toc517706822"/>
      <w:bookmarkStart w:id="40" w:name="_Toc372807934"/>
      <w:r w:rsidR="002F23F1">
        <w:rPr>
          <w:i w:val="0"/>
        </w:rPr>
        <w:t>Section</w:t>
      </w:r>
      <w:proofErr w:type="spellEnd"/>
      <w:r w:rsidR="002F23F1">
        <w:rPr>
          <w:i w:val="0"/>
        </w:rPr>
        <w:t xml:space="preserve"> 5 - </w:t>
      </w:r>
      <w:r w:rsidR="00D02404">
        <w:rPr>
          <w:i w:val="0"/>
        </w:rPr>
        <w:t>Data Disclosed</w:t>
      </w:r>
      <w:bookmarkEnd w:id="38"/>
      <w:bookmarkEnd w:id="39"/>
      <w:r w:rsidR="00AA70E3" w:rsidRPr="0023780F">
        <w:rPr>
          <w:i w:val="0"/>
          <w:sz w:val="24"/>
          <w:szCs w:val="24"/>
        </w:rPr>
        <w:tab/>
      </w:r>
      <w:r w:rsidR="00AA70E3" w:rsidRPr="0023780F">
        <w:rPr>
          <w:i w:val="0"/>
          <w:sz w:val="24"/>
          <w:szCs w:val="24"/>
        </w:rPr>
        <w:tab/>
      </w:r>
      <w:r w:rsidR="00AA70E3" w:rsidRPr="0023780F">
        <w:rPr>
          <w:i w:val="0"/>
          <w:sz w:val="24"/>
          <w:szCs w:val="24"/>
        </w:rPr>
        <w:tab/>
      </w:r>
      <w:r w:rsidR="00AA70E3" w:rsidRPr="0023780F">
        <w:rPr>
          <w:i w:val="0"/>
          <w:sz w:val="24"/>
          <w:szCs w:val="24"/>
        </w:rPr>
        <w:tab/>
      </w:r>
      <w:r w:rsidR="00AA70E3" w:rsidRPr="0023780F">
        <w:rPr>
          <w:i w:val="0"/>
          <w:sz w:val="24"/>
          <w:szCs w:val="24"/>
        </w:rPr>
        <w:tab/>
      </w:r>
      <w:bookmarkEnd w:id="40"/>
    </w:p>
    <w:p w14:paraId="49694751" w14:textId="77777777" w:rsidR="00D02151" w:rsidRPr="00D02151" w:rsidRDefault="00D02151" w:rsidP="00D02151">
      <w:pPr>
        <w:tabs>
          <w:tab w:val="clear" w:pos="624"/>
          <w:tab w:val="num" w:pos="567"/>
        </w:tabs>
        <w:rPr>
          <w:rFonts w:ascii="Arial" w:hAnsi="Arial"/>
        </w:rPr>
      </w:pPr>
      <w:r w:rsidRPr="00D02151">
        <w:rPr>
          <w:rFonts w:ascii="Arial" w:hAnsi="Arial"/>
        </w:rPr>
        <w:t xml:space="preserve">Partner organisations </w:t>
      </w:r>
      <w:r w:rsidR="00015D8E">
        <w:rPr>
          <w:rFonts w:ascii="Arial" w:hAnsi="Arial"/>
        </w:rPr>
        <w:t>must</w:t>
      </w:r>
      <w:r w:rsidRPr="00D02151">
        <w:rPr>
          <w:rFonts w:ascii="Arial" w:hAnsi="Arial"/>
        </w:rPr>
        <w:t xml:space="preserve"> be able to explain why </w:t>
      </w:r>
      <w:r w:rsidR="00015D8E">
        <w:rPr>
          <w:rFonts w:ascii="Arial" w:hAnsi="Arial"/>
        </w:rPr>
        <w:t xml:space="preserve">disclosure </w:t>
      </w:r>
      <w:r w:rsidRPr="00D02151">
        <w:rPr>
          <w:rFonts w:ascii="Arial" w:hAnsi="Arial"/>
        </w:rPr>
        <w:t xml:space="preserve">is necessary to </w:t>
      </w:r>
      <w:r w:rsidR="0055527C">
        <w:rPr>
          <w:rFonts w:ascii="Arial" w:hAnsi="Arial"/>
        </w:rPr>
        <w:t xml:space="preserve">achieve the stated purpose(s). </w:t>
      </w:r>
      <w:r w:rsidR="00341EF2">
        <w:rPr>
          <w:rFonts w:ascii="Arial" w:hAnsi="Arial"/>
        </w:rPr>
        <w:t>Under the principle of ‘data minimisation’, o</w:t>
      </w:r>
      <w:r w:rsidRPr="00D02151">
        <w:rPr>
          <w:rFonts w:ascii="Arial" w:hAnsi="Arial"/>
        </w:rPr>
        <w:t xml:space="preserve">nly the minimum </w:t>
      </w:r>
      <w:r w:rsidR="002F23F1">
        <w:rPr>
          <w:rFonts w:ascii="Arial" w:hAnsi="Arial"/>
        </w:rPr>
        <w:lastRenderedPageBreak/>
        <w:t>data</w:t>
      </w:r>
      <w:r w:rsidRPr="00D02151">
        <w:rPr>
          <w:rFonts w:ascii="Arial" w:hAnsi="Arial"/>
        </w:rPr>
        <w:t xml:space="preserve"> necessary to achieve the stated purpose must be disclosed. This should be reviewed regularly to ensure the </w:t>
      </w:r>
      <w:r w:rsidR="002F23F1">
        <w:rPr>
          <w:rFonts w:ascii="Arial" w:hAnsi="Arial"/>
        </w:rPr>
        <w:t>data</w:t>
      </w:r>
      <w:r w:rsidRPr="00D02151">
        <w:rPr>
          <w:rFonts w:ascii="Arial" w:hAnsi="Arial"/>
        </w:rPr>
        <w:t xml:space="preserve"> being disclosed is still relevant and required.</w:t>
      </w:r>
    </w:p>
    <w:p w14:paraId="49694752" w14:textId="77777777" w:rsidR="00D02151" w:rsidRPr="000B47FE" w:rsidRDefault="002F23F1" w:rsidP="00D02151">
      <w:pPr>
        <w:tabs>
          <w:tab w:val="clear" w:pos="624"/>
          <w:tab w:val="num" w:pos="567"/>
        </w:tabs>
        <w:rPr>
          <w:rFonts w:ascii="Arial" w:hAnsi="Arial"/>
          <w:color w:val="0070C0"/>
        </w:rPr>
      </w:pPr>
      <w:r>
        <w:rPr>
          <w:rFonts w:ascii="Arial" w:hAnsi="Arial"/>
        </w:rPr>
        <w:t>At</w:t>
      </w:r>
      <w:r w:rsidR="00D02151" w:rsidRPr="000B47FE">
        <w:rPr>
          <w:rFonts w:ascii="Arial" w:hAnsi="Arial"/>
        </w:rPr>
        <w:t xml:space="preserve"> </w:t>
      </w:r>
      <w:r w:rsidR="0055527C">
        <w:rPr>
          <w:rFonts w:ascii="Arial" w:hAnsi="Arial"/>
        </w:rPr>
        <w:t xml:space="preserve">paragraph </w:t>
      </w:r>
      <w:r>
        <w:rPr>
          <w:rFonts w:ascii="Arial" w:hAnsi="Arial"/>
          <w:b/>
        </w:rPr>
        <w:t>5</w:t>
      </w:r>
      <w:r w:rsidR="00D02151" w:rsidRPr="000B47FE">
        <w:rPr>
          <w:rFonts w:ascii="Arial" w:hAnsi="Arial"/>
          <w:b/>
        </w:rPr>
        <w:t xml:space="preserve">.1 </w:t>
      </w:r>
      <w:r w:rsidR="00D02151" w:rsidRPr="000B47FE">
        <w:rPr>
          <w:rFonts w:ascii="Arial" w:hAnsi="Arial"/>
        </w:rPr>
        <w:t xml:space="preserve">set out the type of </w:t>
      </w:r>
      <w:r>
        <w:rPr>
          <w:rFonts w:ascii="Arial" w:hAnsi="Arial"/>
        </w:rPr>
        <w:t>data</w:t>
      </w:r>
      <w:r w:rsidR="00D02151" w:rsidRPr="000B47FE">
        <w:rPr>
          <w:rFonts w:ascii="Arial" w:hAnsi="Arial"/>
        </w:rPr>
        <w:t xml:space="preserve"> that is disclosed. </w:t>
      </w:r>
      <w:r w:rsidR="00015D8E">
        <w:rPr>
          <w:rFonts w:ascii="Arial" w:hAnsi="Arial"/>
        </w:rPr>
        <w:t>In most cases</w:t>
      </w:r>
      <w:r w:rsidR="00D02151" w:rsidRPr="000B47FE">
        <w:rPr>
          <w:rFonts w:ascii="Arial" w:hAnsi="Arial"/>
        </w:rPr>
        <w:t xml:space="preserve"> </w:t>
      </w:r>
      <w:r w:rsidR="00015D8E">
        <w:rPr>
          <w:rFonts w:ascii="Arial" w:hAnsi="Arial"/>
        </w:rPr>
        <w:t>organisations should</w:t>
      </w:r>
      <w:r w:rsidR="00D02151" w:rsidRPr="000B47FE">
        <w:rPr>
          <w:rFonts w:ascii="Arial" w:hAnsi="Arial"/>
        </w:rPr>
        <w:t xml:space="preserve"> be able to list the specific </w:t>
      </w:r>
      <w:r w:rsidR="00015D8E">
        <w:rPr>
          <w:rFonts w:ascii="Arial" w:hAnsi="Arial"/>
        </w:rPr>
        <w:t xml:space="preserve">types of </w:t>
      </w:r>
      <w:r w:rsidR="00D02151" w:rsidRPr="000B47FE">
        <w:rPr>
          <w:rFonts w:ascii="Arial" w:hAnsi="Arial"/>
        </w:rPr>
        <w:t>information to be disclosed.</w:t>
      </w:r>
      <w:r w:rsidR="00D02151" w:rsidRPr="000B47FE">
        <w:rPr>
          <w:rFonts w:ascii="Arial" w:hAnsi="Arial"/>
          <w:color w:val="0070C0"/>
        </w:rPr>
        <w:t xml:space="preserve"> </w:t>
      </w:r>
      <w:r w:rsidRPr="002F23F1">
        <w:rPr>
          <w:rFonts w:ascii="Arial" w:hAnsi="Arial"/>
          <w:b/>
        </w:rPr>
        <w:t xml:space="preserve">Do not include actual personal data in this section </w:t>
      </w:r>
      <w:r w:rsidR="00015D8E">
        <w:rPr>
          <w:rFonts w:ascii="Arial" w:hAnsi="Arial"/>
          <w:b/>
        </w:rPr>
        <w:t>or</w:t>
      </w:r>
      <w:r w:rsidRPr="002F23F1">
        <w:rPr>
          <w:rFonts w:ascii="Arial" w:hAnsi="Arial"/>
          <w:b/>
        </w:rPr>
        <w:t xml:space="preserve"> anywhere in the template.</w:t>
      </w:r>
    </w:p>
    <w:p w14:paraId="49694753" w14:textId="77777777" w:rsidR="00D02151" w:rsidRDefault="00D02151" w:rsidP="002F23F1">
      <w:pPr>
        <w:tabs>
          <w:tab w:val="clear" w:pos="624"/>
          <w:tab w:val="num" w:pos="567"/>
        </w:tabs>
        <w:rPr>
          <w:rFonts w:ascii="Arial" w:hAnsi="Arial"/>
        </w:rPr>
      </w:pPr>
      <w:r w:rsidRPr="000B47FE">
        <w:rPr>
          <w:rFonts w:ascii="Arial" w:hAnsi="Arial"/>
        </w:rPr>
        <w:t>It is good practice for partner organisations to check the quality of the information before it is shared to avoid inaccuracies spreading across the information systems of other organisations.</w:t>
      </w:r>
    </w:p>
    <w:p w14:paraId="49694754" w14:textId="77777777" w:rsidR="0063104A" w:rsidRPr="002F23F1" w:rsidRDefault="0063104A" w:rsidP="002F23F1">
      <w:pPr>
        <w:tabs>
          <w:tab w:val="clear" w:pos="624"/>
          <w:tab w:val="num" w:pos="567"/>
        </w:tabs>
        <w:rPr>
          <w:rFonts w:ascii="Arial" w:hAnsi="Arial"/>
        </w:rPr>
      </w:pPr>
      <w:r>
        <w:rPr>
          <w:rFonts w:ascii="Arial" w:hAnsi="Arial"/>
        </w:rPr>
        <w:t>Where data is rectified after disclosure, the data controller must inform part</w:t>
      </w:r>
      <w:r w:rsidR="00EA2721">
        <w:rPr>
          <w:rFonts w:ascii="Arial" w:hAnsi="Arial"/>
        </w:rPr>
        <w:t>ner organisations of the change.</w:t>
      </w:r>
    </w:p>
    <w:p w14:paraId="49694755" w14:textId="77777777" w:rsidR="008545A2" w:rsidRPr="002F23F1" w:rsidRDefault="002F23F1" w:rsidP="0055527C">
      <w:pPr>
        <w:pStyle w:val="Heading2"/>
        <w:numPr>
          <w:ilvl w:val="0"/>
          <w:numId w:val="0"/>
        </w:numPr>
        <w:spacing w:before="360" w:after="120"/>
        <w:ind w:left="766" w:hanging="624"/>
        <w:rPr>
          <w:i w:val="0"/>
        </w:rPr>
      </w:pPr>
      <w:bookmarkStart w:id="41" w:name="_Toc517706823"/>
      <w:bookmarkStart w:id="42" w:name="_Toc80268396"/>
      <w:r>
        <w:rPr>
          <w:i w:val="0"/>
        </w:rPr>
        <w:t xml:space="preserve">Section 6 - </w:t>
      </w:r>
      <w:r w:rsidR="00D02404">
        <w:rPr>
          <w:i w:val="0"/>
        </w:rPr>
        <w:t>Information Security</w:t>
      </w:r>
      <w:bookmarkEnd w:id="41"/>
      <w:bookmarkEnd w:id="42"/>
      <w:r w:rsidR="008545A2" w:rsidRPr="0023780F">
        <w:rPr>
          <w:i w:val="0"/>
          <w:szCs w:val="24"/>
        </w:rPr>
        <w:tab/>
      </w:r>
      <w:r w:rsidR="008545A2" w:rsidRPr="0023780F">
        <w:rPr>
          <w:i w:val="0"/>
          <w:szCs w:val="24"/>
        </w:rPr>
        <w:tab/>
      </w:r>
      <w:r w:rsidR="008545A2" w:rsidRPr="0023780F">
        <w:rPr>
          <w:i w:val="0"/>
          <w:szCs w:val="24"/>
        </w:rPr>
        <w:tab/>
      </w:r>
      <w:r w:rsidR="008545A2" w:rsidRPr="0023780F">
        <w:rPr>
          <w:i w:val="0"/>
          <w:szCs w:val="24"/>
        </w:rPr>
        <w:tab/>
      </w:r>
    </w:p>
    <w:p w14:paraId="49694756" w14:textId="77777777" w:rsidR="00E04021" w:rsidRDefault="00015D8E" w:rsidP="00015D8E">
      <w:pPr>
        <w:numPr>
          <w:ilvl w:val="1"/>
          <w:numId w:val="5"/>
        </w:numPr>
        <w:tabs>
          <w:tab w:val="clear" w:pos="624"/>
          <w:tab w:val="num" w:pos="567"/>
        </w:tabs>
      </w:pPr>
      <w:r>
        <w:rPr>
          <w:rFonts w:ascii="Arial" w:hAnsi="Arial"/>
        </w:rPr>
        <w:t>This section</w:t>
      </w:r>
      <w:r w:rsidR="002F23F1" w:rsidRPr="00517886">
        <w:t xml:space="preserve"> of the template </w:t>
      </w:r>
      <w:r w:rsidR="002F23F1">
        <w:t>DDA</w:t>
      </w:r>
      <w:r w:rsidR="002F23F1" w:rsidRPr="00517886">
        <w:t xml:space="preserve"> has been pre-populated with set text therefore, no further population is required.</w:t>
      </w:r>
      <w:r w:rsidR="002F23F1">
        <w:t xml:space="preserve"> </w:t>
      </w:r>
      <w:r w:rsidR="002F23F1" w:rsidRPr="002F23F1">
        <w:t>However, partners must ensure they comply with these requirements.</w:t>
      </w:r>
    </w:p>
    <w:p w14:paraId="49694757" w14:textId="77777777" w:rsidR="00B6374C" w:rsidRDefault="002F23F1" w:rsidP="0055527C">
      <w:pPr>
        <w:pStyle w:val="Heading2"/>
        <w:numPr>
          <w:ilvl w:val="0"/>
          <w:numId w:val="0"/>
        </w:numPr>
        <w:spacing w:before="360" w:after="120"/>
        <w:ind w:left="766" w:hanging="624"/>
        <w:rPr>
          <w:i w:val="0"/>
        </w:rPr>
      </w:pPr>
      <w:bookmarkStart w:id="43" w:name="_Toc517706824"/>
      <w:bookmarkStart w:id="44" w:name="_Toc80268397"/>
      <w:bookmarkStart w:id="45" w:name="_Toc372807937"/>
      <w:r>
        <w:rPr>
          <w:i w:val="0"/>
        </w:rPr>
        <w:t xml:space="preserve">Section 7 - </w:t>
      </w:r>
      <w:r w:rsidR="00D02404">
        <w:rPr>
          <w:i w:val="0"/>
        </w:rPr>
        <w:t>Detail of disclosure</w:t>
      </w:r>
      <w:bookmarkEnd w:id="43"/>
      <w:bookmarkEnd w:id="44"/>
    </w:p>
    <w:p w14:paraId="49694758" w14:textId="77777777" w:rsidR="00291F44" w:rsidRDefault="00291F44" w:rsidP="00B6374C">
      <w:pPr>
        <w:tabs>
          <w:tab w:val="clear" w:pos="624"/>
          <w:tab w:val="num" w:pos="567"/>
        </w:tabs>
        <w:spacing w:after="0"/>
        <w:rPr>
          <w:rFonts w:ascii="Arial" w:hAnsi="Arial"/>
        </w:rPr>
      </w:pPr>
      <w:r>
        <w:rPr>
          <w:rFonts w:ascii="Arial" w:hAnsi="Arial"/>
        </w:rPr>
        <w:t>In the table at Section 7, list:</w:t>
      </w:r>
    </w:p>
    <w:p w14:paraId="49694759" w14:textId="77777777" w:rsidR="00291F44" w:rsidRDefault="00291F44" w:rsidP="00291F44">
      <w:pPr>
        <w:numPr>
          <w:ilvl w:val="0"/>
          <w:numId w:val="0"/>
        </w:numPr>
        <w:spacing w:after="0"/>
        <w:ind w:left="567"/>
        <w:rPr>
          <w:rFonts w:ascii="Arial" w:hAnsi="Arial"/>
        </w:rPr>
      </w:pPr>
    </w:p>
    <w:p w14:paraId="4969475A" w14:textId="77777777" w:rsidR="00D12F04" w:rsidRDefault="00291F44" w:rsidP="00A41D52">
      <w:pPr>
        <w:pStyle w:val="ListParagraph"/>
        <w:numPr>
          <w:ilvl w:val="0"/>
          <w:numId w:val="35"/>
        </w:numPr>
        <w:spacing w:after="0" w:line="240" w:lineRule="auto"/>
      </w:pPr>
      <w:r w:rsidRPr="00D12F04">
        <w:t>T</w:t>
      </w:r>
      <w:r w:rsidR="00B6374C" w:rsidRPr="00D12F04">
        <w:t xml:space="preserve">he computer system or manual </w:t>
      </w:r>
      <w:r w:rsidR="002857BC">
        <w:t>filing structure</w:t>
      </w:r>
      <w:r w:rsidR="00B6374C" w:rsidRPr="00D12F04">
        <w:t xml:space="preserve"> that holds t</w:t>
      </w:r>
      <w:r w:rsidR="002857BC">
        <w:t xml:space="preserve">he information to be disclosed </w:t>
      </w:r>
      <w:r w:rsidRPr="00D12F04">
        <w:t>and the relevant directorate / department / team</w:t>
      </w:r>
      <w:r w:rsidRPr="00A41D52">
        <w:rPr>
          <w:i/>
        </w:rPr>
        <w:t xml:space="preserve"> </w:t>
      </w:r>
      <w:r w:rsidRPr="00D12F04">
        <w:t xml:space="preserve">responsible for supplying </w:t>
      </w:r>
      <w:r w:rsidR="002857BC">
        <w:t>it</w:t>
      </w:r>
      <w:r w:rsidR="00A41D52">
        <w:t>;</w:t>
      </w:r>
    </w:p>
    <w:p w14:paraId="4969475B" w14:textId="77777777" w:rsidR="00A41D52" w:rsidRPr="00D12F04" w:rsidRDefault="00A41D52" w:rsidP="00A41D52">
      <w:pPr>
        <w:pStyle w:val="ListParagraph"/>
        <w:spacing w:after="0" w:line="240" w:lineRule="auto"/>
      </w:pPr>
    </w:p>
    <w:p w14:paraId="4969475C" w14:textId="77777777" w:rsidR="00B6374C" w:rsidRPr="00D12F04" w:rsidRDefault="00291F44" w:rsidP="00A41D52">
      <w:pPr>
        <w:pStyle w:val="ListParagraph"/>
        <w:numPr>
          <w:ilvl w:val="0"/>
          <w:numId w:val="35"/>
        </w:numPr>
        <w:spacing w:after="0" w:line="240" w:lineRule="auto"/>
      </w:pPr>
      <w:r w:rsidRPr="00D12F04">
        <w:t>T</w:t>
      </w:r>
      <w:r w:rsidR="00B6374C" w:rsidRPr="00D12F04">
        <w:t xml:space="preserve">he </w:t>
      </w:r>
      <w:r w:rsidRPr="00D12F04">
        <w:t xml:space="preserve">specific </w:t>
      </w:r>
      <w:r w:rsidR="00B6374C" w:rsidRPr="00D12F04">
        <w:t xml:space="preserve">agreed methods of </w:t>
      </w:r>
      <w:r w:rsidR="00EF3D1B" w:rsidRPr="00D12F04">
        <w:t xml:space="preserve">secure </w:t>
      </w:r>
      <w:r w:rsidR="002857BC">
        <w:t>disclosure</w:t>
      </w:r>
      <w:r w:rsidR="00EF3D1B" w:rsidRPr="00D12F04">
        <w:t xml:space="preserve"> </w:t>
      </w:r>
      <w:r w:rsidR="00B6374C" w:rsidRPr="00D12F04">
        <w:t xml:space="preserve">from the </w:t>
      </w:r>
      <w:r w:rsidR="002857BC">
        <w:t>s</w:t>
      </w:r>
      <w:r w:rsidR="00B6374C" w:rsidRPr="00D12F04">
        <w:t xml:space="preserve">ource to the </w:t>
      </w:r>
      <w:r w:rsidR="002857BC">
        <w:t>d</w:t>
      </w:r>
      <w:r w:rsidR="00B6374C" w:rsidRPr="00D12F04">
        <w:t xml:space="preserve">estination. </w:t>
      </w:r>
      <w:r w:rsidR="00EF3D1B" w:rsidRPr="00A41D52">
        <w:rPr>
          <w:i/>
        </w:rPr>
        <w:t>E.g. Electronic methods of transfer, such as secure portals, encryption, non- electronic methods of transfer such as recorded delivery, hand delivery, and any forms/letters/paper documents used to transfer data</w:t>
      </w:r>
      <w:r w:rsidR="00A41D52">
        <w:rPr>
          <w:i/>
        </w:rPr>
        <w:t>;</w:t>
      </w:r>
    </w:p>
    <w:p w14:paraId="4969475D" w14:textId="77777777" w:rsidR="00EF3D1B" w:rsidRDefault="00EF3D1B" w:rsidP="00A41D52">
      <w:pPr>
        <w:numPr>
          <w:ilvl w:val="0"/>
          <w:numId w:val="0"/>
        </w:numPr>
        <w:spacing w:after="0"/>
        <w:rPr>
          <w:rFonts w:ascii="Arial" w:hAnsi="Arial"/>
        </w:rPr>
      </w:pPr>
    </w:p>
    <w:p w14:paraId="4969475E" w14:textId="77777777" w:rsidR="00303B06" w:rsidRDefault="00EF3D1B" w:rsidP="00A41D52">
      <w:pPr>
        <w:pStyle w:val="ListParagraph"/>
        <w:numPr>
          <w:ilvl w:val="0"/>
          <w:numId w:val="35"/>
        </w:numPr>
        <w:spacing w:after="0" w:line="240" w:lineRule="auto"/>
      </w:pPr>
      <w:r>
        <w:t>T</w:t>
      </w:r>
      <w:r w:rsidRPr="0023780F">
        <w:t xml:space="preserve">he specific computer system or manual system that will hold the information at </w:t>
      </w:r>
      <w:r w:rsidR="002857BC">
        <w:t xml:space="preserve">the destination organisation(s) </w:t>
      </w:r>
      <w:r>
        <w:t xml:space="preserve">and the </w:t>
      </w:r>
      <w:r w:rsidR="00966DAF">
        <w:t xml:space="preserve">responsible </w:t>
      </w:r>
      <w:r w:rsidR="002857BC">
        <w:t xml:space="preserve">receiving </w:t>
      </w:r>
      <w:r w:rsidRPr="00A41D52">
        <w:t>directorate / department / team</w:t>
      </w:r>
      <w:r w:rsidR="00A41D52">
        <w:t>;</w:t>
      </w:r>
    </w:p>
    <w:p w14:paraId="4969475F" w14:textId="77777777" w:rsidR="00A41D52" w:rsidRPr="00A41D52" w:rsidRDefault="00A41D52" w:rsidP="00A41D52">
      <w:pPr>
        <w:numPr>
          <w:ilvl w:val="0"/>
          <w:numId w:val="0"/>
        </w:numPr>
        <w:spacing w:after="0"/>
      </w:pPr>
    </w:p>
    <w:p w14:paraId="49694760" w14:textId="77777777" w:rsidR="00303B06" w:rsidRPr="00D12F04" w:rsidRDefault="00303B06" w:rsidP="00A41D52">
      <w:pPr>
        <w:pStyle w:val="ListParagraph"/>
        <w:numPr>
          <w:ilvl w:val="0"/>
          <w:numId w:val="35"/>
        </w:numPr>
        <w:spacing w:after="0" w:line="240" w:lineRule="auto"/>
      </w:pPr>
      <w:r w:rsidRPr="00D12F04">
        <w:t>How often the data will be disclosed. Tick boxes have been provided for assistance but please amend where necessary</w:t>
      </w:r>
      <w:r w:rsidR="00A41D52">
        <w:t>; and</w:t>
      </w:r>
      <w:r w:rsidRPr="00D12F04">
        <w:t xml:space="preserve"> </w:t>
      </w:r>
    </w:p>
    <w:p w14:paraId="49694761" w14:textId="77777777" w:rsidR="00D12F04" w:rsidRDefault="00D12F04" w:rsidP="00A41D52">
      <w:pPr>
        <w:numPr>
          <w:ilvl w:val="0"/>
          <w:numId w:val="0"/>
        </w:numPr>
        <w:spacing w:after="0"/>
        <w:rPr>
          <w:rFonts w:ascii="Arial" w:hAnsi="Arial"/>
        </w:rPr>
      </w:pPr>
    </w:p>
    <w:p w14:paraId="49694762" w14:textId="77777777" w:rsidR="00EF3D1B" w:rsidRPr="00765B79" w:rsidRDefault="00D12F04" w:rsidP="00A41D52">
      <w:pPr>
        <w:pStyle w:val="ListParagraph"/>
        <w:numPr>
          <w:ilvl w:val="0"/>
          <w:numId w:val="35"/>
        </w:numPr>
        <w:spacing w:after="0" w:line="240" w:lineRule="auto"/>
        <w:rPr>
          <w:rFonts w:ascii="Arial (W1)" w:hAnsi="Arial (W1)"/>
        </w:rPr>
      </w:pPr>
      <w:r w:rsidRPr="00D12F04">
        <w:t xml:space="preserve">The retention period or the criteria used to define the retention period. This should be in line with </w:t>
      </w:r>
      <w:r w:rsidR="002857BC">
        <w:t>organisational</w:t>
      </w:r>
      <w:r w:rsidRPr="00D12F04">
        <w:t xml:space="preserve"> retention polic</w:t>
      </w:r>
      <w:r w:rsidR="002857BC">
        <w:t>ies</w:t>
      </w:r>
      <w:r w:rsidRPr="00D12F04">
        <w:t xml:space="preserve">. </w:t>
      </w:r>
    </w:p>
    <w:p w14:paraId="49694763" w14:textId="77777777" w:rsidR="008545A2" w:rsidRPr="00D02404" w:rsidRDefault="002F23F1" w:rsidP="0055527C">
      <w:pPr>
        <w:pStyle w:val="Heading2"/>
        <w:numPr>
          <w:ilvl w:val="0"/>
          <w:numId w:val="0"/>
        </w:numPr>
        <w:spacing w:before="360" w:after="120"/>
        <w:ind w:left="766" w:hanging="624"/>
        <w:jc w:val="both"/>
        <w:rPr>
          <w:i w:val="0"/>
        </w:rPr>
      </w:pPr>
      <w:bookmarkStart w:id="46" w:name="_Toc517706825"/>
      <w:bookmarkStart w:id="47" w:name="_Toc80268398"/>
      <w:bookmarkEnd w:id="45"/>
      <w:r>
        <w:rPr>
          <w:i w:val="0"/>
        </w:rPr>
        <w:t xml:space="preserve">Section 8 - </w:t>
      </w:r>
      <w:r w:rsidR="00D02404">
        <w:rPr>
          <w:i w:val="0"/>
        </w:rPr>
        <w:t>Data Subjects’ Rights</w:t>
      </w:r>
      <w:bookmarkEnd w:id="46"/>
      <w:bookmarkEnd w:id="47"/>
    </w:p>
    <w:p w14:paraId="49694764" w14:textId="77777777" w:rsidR="002857BC" w:rsidRPr="00517886" w:rsidRDefault="002857BC" w:rsidP="00966DAF">
      <w:bookmarkStart w:id="48" w:name="_Toc372807943"/>
      <w:bookmarkStart w:id="49" w:name="_Toc517706826"/>
      <w:r w:rsidRPr="00517886">
        <w:t>This section of the template ISP has been pre-populated with set text therefore, no further population is required.</w:t>
      </w:r>
      <w:r>
        <w:t xml:space="preserve"> </w:t>
      </w:r>
      <w:r w:rsidRPr="00966DAF">
        <w:t>However, partners must ensure they comply with these requirements.</w:t>
      </w:r>
    </w:p>
    <w:p w14:paraId="49694765" w14:textId="7766E2F8" w:rsidR="008545A2" w:rsidRPr="00D02404" w:rsidRDefault="002F23F1" w:rsidP="0055527C">
      <w:pPr>
        <w:pStyle w:val="Heading2"/>
        <w:numPr>
          <w:ilvl w:val="0"/>
          <w:numId w:val="0"/>
        </w:numPr>
        <w:spacing w:after="120"/>
        <w:ind w:left="766" w:hanging="624"/>
        <w:rPr>
          <w:b w:val="0"/>
          <w:i w:val="0"/>
          <w:sz w:val="24"/>
          <w:szCs w:val="24"/>
        </w:rPr>
      </w:pPr>
      <w:bookmarkStart w:id="50" w:name="_Toc80268399"/>
      <w:r>
        <w:rPr>
          <w:i w:val="0"/>
        </w:rPr>
        <w:lastRenderedPageBreak/>
        <w:t xml:space="preserve">Section 9 </w:t>
      </w:r>
      <w:r w:rsidR="003B4E64">
        <w:rPr>
          <w:i w:val="0"/>
        </w:rPr>
        <w:t>–</w:t>
      </w:r>
      <w:r>
        <w:rPr>
          <w:i w:val="0"/>
        </w:rPr>
        <w:t xml:space="preserve"> </w:t>
      </w:r>
      <w:r w:rsidR="008545A2" w:rsidRPr="00517886">
        <w:rPr>
          <w:i w:val="0"/>
        </w:rPr>
        <w:t>Review</w:t>
      </w:r>
      <w:r w:rsidR="003B4E64">
        <w:rPr>
          <w:i w:val="0"/>
        </w:rPr>
        <w:t>, Breaches and Termination of this Agreement</w:t>
      </w:r>
      <w:bookmarkEnd w:id="48"/>
      <w:bookmarkEnd w:id="49"/>
      <w:bookmarkEnd w:id="50"/>
    </w:p>
    <w:p w14:paraId="49694766" w14:textId="77777777" w:rsidR="002857BC" w:rsidRDefault="00474E12" w:rsidP="002857BC">
      <w:pPr>
        <w:numPr>
          <w:ilvl w:val="1"/>
          <w:numId w:val="5"/>
        </w:numPr>
        <w:tabs>
          <w:tab w:val="clear" w:pos="624"/>
          <w:tab w:val="num" w:pos="567"/>
        </w:tabs>
      </w:pPr>
      <w:r>
        <w:t>DDAs</w:t>
      </w:r>
      <w:r w:rsidR="003E4D6E" w:rsidRPr="00CD578F">
        <w:t xml:space="preserve"> </w:t>
      </w:r>
      <w:r w:rsidR="003E4D6E">
        <w:t>should be</w:t>
      </w:r>
      <w:r w:rsidR="003E4D6E" w:rsidRPr="00CD578F">
        <w:t xml:space="preserve"> reviewed </w:t>
      </w:r>
      <w:r w:rsidR="003E4D6E">
        <w:t>every two</w:t>
      </w:r>
      <w:r w:rsidR="003E4D6E" w:rsidRPr="00CD578F">
        <w:t xml:space="preserve"> year</w:t>
      </w:r>
      <w:r w:rsidR="003E4D6E">
        <w:t>s</w:t>
      </w:r>
      <w:r w:rsidR="003E4D6E" w:rsidRPr="00CD578F">
        <w:t xml:space="preserve"> </w:t>
      </w:r>
      <w:r w:rsidR="003E4D6E">
        <w:t>or sooner if significant changes to the service are made</w:t>
      </w:r>
      <w:r w:rsidR="003E4D6E" w:rsidRPr="00CD578F">
        <w:t>.</w:t>
      </w:r>
      <w:r w:rsidR="003E4D6E">
        <w:t xml:space="preserve"> This will ensure</w:t>
      </w:r>
      <w:r w:rsidR="002857BC">
        <w:t xml:space="preserve"> the agreements</w:t>
      </w:r>
      <w:r w:rsidR="003E4D6E">
        <w:t xml:space="preserve"> remain relevant.</w:t>
      </w:r>
    </w:p>
    <w:p w14:paraId="49694767" w14:textId="77777777" w:rsidR="003E4D6E" w:rsidRDefault="003E4D6E" w:rsidP="003E4D6E">
      <w:pPr>
        <w:numPr>
          <w:ilvl w:val="1"/>
          <w:numId w:val="5"/>
        </w:numPr>
        <w:tabs>
          <w:tab w:val="clear" w:pos="624"/>
          <w:tab w:val="num" w:pos="567"/>
        </w:tabs>
      </w:pPr>
      <w:r>
        <w:t>Examples of scenarios that trigger a review:</w:t>
      </w:r>
    </w:p>
    <w:p w14:paraId="49694768" w14:textId="77777777" w:rsidR="003E4D6E" w:rsidRDefault="003E4D6E" w:rsidP="009201BC">
      <w:pPr>
        <w:pStyle w:val="ListParagraph"/>
        <w:numPr>
          <w:ilvl w:val="0"/>
          <w:numId w:val="32"/>
        </w:numPr>
      </w:pPr>
      <w:r>
        <w:t>Significant changes to the scope of the service varying the volum</w:t>
      </w:r>
      <w:r w:rsidR="00474E12">
        <w:t xml:space="preserve">e or type of data </w:t>
      </w:r>
      <w:r>
        <w:t xml:space="preserve">being shared. </w:t>
      </w:r>
    </w:p>
    <w:p w14:paraId="49694769" w14:textId="77777777" w:rsidR="003E4D6E" w:rsidRDefault="003E4D6E" w:rsidP="009201BC">
      <w:pPr>
        <w:pStyle w:val="ListParagraph"/>
        <w:numPr>
          <w:ilvl w:val="0"/>
          <w:numId w:val="32"/>
        </w:numPr>
      </w:pPr>
      <w:r>
        <w:t>A significant (</w:t>
      </w:r>
      <w:proofErr w:type="spellStart"/>
      <w:r>
        <w:t>ie</w:t>
      </w:r>
      <w:proofErr w:type="spellEnd"/>
      <w:r>
        <w:t xml:space="preserve"> reportable) data breach. </w:t>
      </w:r>
    </w:p>
    <w:p w14:paraId="4969476A" w14:textId="77777777" w:rsidR="003E4D6E" w:rsidRDefault="003E4D6E" w:rsidP="009201BC">
      <w:pPr>
        <w:pStyle w:val="ListParagraph"/>
        <w:numPr>
          <w:ilvl w:val="0"/>
          <w:numId w:val="32"/>
        </w:numPr>
      </w:pPr>
      <w:r>
        <w:t xml:space="preserve">A change to the </w:t>
      </w:r>
      <w:r w:rsidRPr="00474E12">
        <w:t>lawful</w:t>
      </w:r>
      <w:r>
        <w:t xml:space="preserve"> basis for sharing </w:t>
      </w:r>
      <w:r w:rsidR="00474E12">
        <w:t>data</w:t>
      </w:r>
      <w:r>
        <w:t xml:space="preserve">. </w:t>
      </w:r>
    </w:p>
    <w:p w14:paraId="4969476B" w14:textId="03861C82" w:rsidR="008545A2" w:rsidRDefault="00C10485" w:rsidP="0024146C">
      <w:pPr>
        <w:tabs>
          <w:tab w:val="clear" w:pos="624"/>
          <w:tab w:val="num" w:pos="567"/>
        </w:tabs>
      </w:pPr>
      <w:r>
        <w:t>The person</w:t>
      </w:r>
      <w:r w:rsidR="005D261D">
        <w:t xml:space="preserve"> responsible for review</w:t>
      </w:r>
      <w:r>
        <w:t>ing</w:t>
      </w:r>
      <w:r w:rsidR="005D261D">
        <w:t xml:space="preserve"> </w:t>
      </w:r>
      <w:r w:rsidR="009F0366">
        <w:t xml:space="preserve">the DDA </w:t>
      </w:r>
      <w:r w:rsidR="005D261D">
        <w:t>should be agreed at the initial development stage.</w:t>
      </w:r>
    </w:p>
    <w:p w14:paraId="313AE532" w14:textId="3443ACC5" w:rsidR="00AA6852" w:rsidRDefault="00AA6852" w:rsidP="00AA6852">
      <w:r>
        <w:t xml:space="preserve">Where an organisation has breached the terms of an agreement, it should be reported to the partner organisations </w:t>
      </w:r>
      <w:r w:rsidR="008F63B9">
        <w:t>involved</w:t>
      </w:r>
      <w:r>
        <w:t>. All organisations party to the agreement should be informed and discuss the implications and next steps. This may result in the organisation being omitted from the agreement or the information sharing set out in this agreement ceasing.</w:t>
      </w:r>
    </w:p>
    <w:p w14:paraId="3B77711A" w14:textId="5ED5F38E" w:rsidR="00AA6852" w:rsidRDefault="00AA6852" w:rsidP="00AA6852">
      <w:r>
        <w:t xml:space="preserve">Where information sharing ends, the </w:t>
      </w:r>
      <w:r w:rsidRPr="00680B28">
        <w:t>Partners</w:t>
      </w:r>
      <w:r>
        <w:t xml:space="preserve"> involved in the agreement should agree the</w:t>
      </w:r>
      <w:r w:rsidRPr="00680B28">
        <w:t xml:space="preserve"> </w:t>
      </w:r>
      <w:r>
        <w:t xml:space="preserve">roles and </w:t>
      </w:r>
      <w:r w:rsidRPr="00680B28">
        <w:t>responsibilities</w:t>
      </w:r>
      <w:r>
        <w:t>, i</w:t>
      </w:r>
      <w:r w:rsidRPr="00680B28">
        <w:t>nclud</w:t>
      </w:r>
      <w:r>
        <w:t xml:space="preserve">ing whether the information will be deleted or returned. </w:t>
      </w:r>
    </w:p>
    <w:p w14:paraId="4969476C" w14:textId="77777777" w:rsidR="007D1773" w:rsidRPr="00D804EC" w:rsidRDefault="002F23F1" w:rsidP="0055527C">
      <w:pPr>
        <w:pStyle w:val="Heading2"/>
        <w:numPr>
          <w:ilvl w:val="0"/>
          <w:numId w:val="0"/>
        </w:numPr>
        <w:tabs>
          <w:tab w:val="num" w:pos="766"/>
        </w:tabs>
        <w:spacing w:before="360" w:after="120"/>
        <w:ind w:left="766" w:hanging="624"/>
        <w:rPr>
          <w:i w:val="0"/>
          <w:sz w:val="24"/>
          <w:szCs w:val="24"/>
        </w:rPr>
      </w:pPr>
      <w:bookmarkStart w:id="51" w:name="_Toc517706827"/>
      <w:bookmarkStart w:id="52" w:name="_Toc80268400"/>
      <w:bookmarkStart w:id="53" w:name="_Toc372807945"/>
      <w:r>
        <w:rPr>
          <w:i w:val="0"/>
        </w:rPr>
        <w:t xml:space="preserve">Section 10 - </w:t>
      </w:r>
      <w:r w:rsidR="007D1773" w:rsidRPr="00D804EC">
        <w:rPr>
          <w:i w:val="0"/>
        </w:rPr>
        <w:t>Agreement Signature</w:t>
      </w:r>
      <w:bookmarkEnd w:id="51"/>
      <w:bookmarkEnd w:id="52"/>
      <w:r w:rsidR="007D1773" w:rsidRPr="00D804EC">
        <w:rPr>
          <w:i w:val="0"/>
        </w:rPr>
        <w:tab/>
      </w:r>
      <w:r w:rsidR="007D1773" w:rsidRPr="00D804EC">
        <w:rPr>
          <w:i w:val="0"/>
        </w:rPr>
        <w:tab/>
      </w:r>
      <w:r w:rsidR="007D1773" w:rsidRPr="00D804EC">
        <w:rPr>
          <w:i w:val="0"/>
        </w:rPr>
        <w:tab/>
      </w:r>
      <w:r w:rsidR="007D1773" w:rsidRPr="00D804EC">
        <w:rPr>
          <w:i w:val="0"/>
        </w:rPr>
        <w:tab/>
      </w:r>
      <w:r w:rsidR="007D1773" w:rsidRPr="00D804EC">
        <w:rPr>
          <w:i w:val="0"/>
        </w:rPr>
        <w:tab/>
      </w:r>
      <w:r w:rsidR="007D1773" w:rsidRPr="00D804EC">
        <w:rPr>
          <w:i w:val="0"/>
        </w:rPr>
        <w:tab/>
      </w:r>
      <w:bookmarkEnd w:id="53"/>
    </w:p>
    <w:p w14:paraId="4969476D" w14:textId="1FA07751" w:rsidR="00087BFC" w:rsidRDefault="0056396E" w:rsidP="00087BFC">
      <w:pPr>
        <w:numPr>
          <w:ilvl w:val="1"/>
          <w:numId w:val="5"/>
        </w:numPr>
        <w:tabs>
          <w:tab w:val="clear" w:pos="624"/>
          <w:tab w:val="num" w:pos="567"/>
        </w:tabs>
      </w:pPr>
      <w:r>
        <w:t>Once the DDA has been agreed by all partner organisations and reviewed by the relevant Information Governance lead / Data Protection Officer for each organisation, e</w:t>
      </w:r>
      <w:r w:rsidR="007D1773" w:rsidRPr="00D804EC">
        <w:t xml:space="preserve">ach </w:t>
      </w:r>
      <w:r w:rsidR="002857BC">
        <w:t>partner organisation</w:t>
      </w:r>
      <w:r w:rsidR="007D1773" w:rsidRPr="00D804EC">
        <w:t xml:space="preserve"> should </w:t>
      </w:r>
      <w:r w:rsidR="009F0366">
        <w:t>arrange for a relevant individual to sign the agreed DDA</w:t>
      </w:r>
      <w:r w:rsidR="007D1773" w:rsidRPr="00D804EC">
        <w:t>.</w:t>
      </w:r>
      <w:r w:rsidR="00087BFC" w:rsidRPr="00087BFC">
        <w:t xml:space="preserve"> </w:t>
      </w:r>
      <w:r w:rsidR="00087BFC">
        <w:t>Accepting the</w:t>
      </w:r>
      <w:r w:rsidR="002857BC">
        <w:t xml:space="preserve"> agreement</w:t>
      </w:r>
      <w:r w:rsidR="00087BFC">
        <w:t xml:space="preserve"> by signing it is a key element of </w:t>
      </w:r>
      <w:r w:rsidR="00867B6B">
        <w:t>demonstrating</w:t>
      </w:r>
      <w:r w:rsidR="00087BFC">
        <w:t xml:space="preserve"> ‘accountability’</w:t>
      </w:r>
      <w:r w:rsidR="00867B6B">
        <w:t xml:space="preserve"> under </w:t>
      </w:r>
      <w:r w:rsidR="00B93ED8">
        <w:t xml:space="preserve">UK </w:t>
      </w:r>
      <w:r w:rsidR="00867B6B">
        <w:t>GDPR</w:t>
      </w:r>
      <w:r w:rsidR="00087BFC">
        <w:t>.</w:t>
      </w:r>
    </w:p>
    <w:p w14:paraId="4969476E" w14:textId="77777777" w:rsidR="00087BFC" w:rsidRDefault="00087BFC" w:rsidP="00087BFC">
      <w:pPr>
        <w:numPr>
          <w:ilvl w:val="1"/>
          <w:numId w:val="5"/>
        </w:numPr>
        <w:tabs>
          <w:tab w:val="clear" w:pos="624"/>
          <w:tab w:val="num" w:pos="567"/>
        </w:tabs>
      </w:pPr>
      <w:r>
        <w:t xml:space="preserve">It is for partners to determine how to manage the signatory process; </w:t>
      </w:r>
      <w:proofErr w:type="spellStart"/>
      <w:r w:rsidR="0056396E">
        <w:t>ie</w:t>
      </w:r>
      <w:proofErr w:type="spellEnd"/>
      <w:r w:rsidR="0056396E">
        <w:t xml:space="preserve"> whether ‘does the hard copy of the ISP need physically signing or are electronic signatures are sufficient.</w:t>
      </w:r>
    </w:p>
    <w:p w14:paraId="4969476F" w14:textId="77777777" w:rsidR="00A47CE2" w:rsidRDefault="00087BFC" w:rsidP="00087BFC">
      <w:pPr>
        <w:numPr>
          <w:ilvl w:val="1"/>
          <w:numId w:val="5"/>
        </w:numPr>
        <w:tabs>
          <w:tab w:val="clear" w:pos="624"/>
          <w:tab w:val="num" w:pos="567"/>
        </w:tabs>
      </w:pPr>
      <w:r>
        <w:t>The signatory should be an individual person with authority to sign the DDA on behalf of the organisation and ensure its use if communicated throughout the organisation. Check with your Information Governance department or Data Protection Officer if you are unsure who should sign.</w:t>
      </w:r>
    </w:p>
    <w:p w14:paraId="49694770" w14:textId="77777777" w:rsidR="0056396E" w:rsidRPr="0056396E" w:rsidRDefault="003E4D6E" w:rsidP="0056396E">
      <w:pPr>
        <w:pStyle w:val="Heading2"/>
        <w:numPr>
          <w:ilvl w:val="0"/>
          <w:numId w:val="0"/>
        </w:numPr>
        <w:spacing w:before="360" w:after="0"/>
        <w:ind w:left="766" w:hanging="624"/>
        <w:jc w:val="both"/>
        <w:rPr>
          <w:i w:val="0"/>
        </w:rPr>
      </w:pPr>
      <w:bookmarkStart w:id="54" w:name="_Toc517706828"/>
      <w:bookmarkStart w:id="55" w:name="_Toc80268401"/>
      <w:r>
        <w:rPr>
          <w:i w:val="0"/>
        </w:rPr>
        <w:t>Appendix A – Glossary of Terms</w:t>
      </w:r>
      <w:bookmarkEnd w:id="54"/>
      <w:bookmarkEnd w:id="55"/>
    </w:p>
    <w:p w14:paraId="49694771" w14:textId="77777777" w:rsidR="003E4D6E" w:rsidRPr="00AA5C18" w:rsidRDefault="003E4D6E" w:rsidP="003E4D6E">
      <w:pPr>
        <w:numPr>
          <w:ilvl w:val="1"/>
          <w:numId w:val="5"/>
        </w:numPr>
        <w:tabs>
          <w:tab w:val="clear" w:pos="624"/>
          <w:tab w:val="num" w:pos="567"/>
        </w:tabs>
      </w:pPr>
      <w:r>
        <w:t xml:space="preserve">A glossary defines common references. This can be added to if required but items should not usually be deleted. </w:t>
      </w:r>
    </w:p>
    <w:sectPr w:rsidR="003E4D6E" w:rsidRPr="00AA5C18" w:rsidSect="005C304D">
      <w:headerReference w:type="default" r:id="rId16"/>
      <w:footerReference w:type="default" r:id="rId17"/>
      <w:footerReference w:type="first" r:id="rId18"/>
      <w:pgSz w:w="11906" w:h="16838"/>
      <w:pgMar w:top="993" w:right="1134" w:bottom="1440"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10845E" w14:textId="77777777" w:rsidR="00F34781" w:rsidRDefault="00F34781">
      <w:r>
        <w:separator/>
      </w:r>
    </w:p>
  </w:endnote>
  <w:endnote w:type="continuationSeparator" w:id="0">
    <w:p w14:paraId="440ED991" w14:textId="77777777" w:rsidR="00F34781" w:rsidRDefault="00F347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Zurich B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69477D" w14:textId="77777777" w:rsidR="005C304D" w:rsidRDefault="005C304D" w:rsidP="005C304D">
    <w:pPr>
      <w:numPr>
        <w:ilvl w:val="0"/>
        <w:numId w:val="0"/>
      </w:numPr>
    </w:pPr>
  </w:p>
  <w:p w14:paraId="4969477E" w14:textId="77777777" w:rsidR="005C304D" w:rsidRPr="00A038A1" w:rsidRDefault="005C304D" w:rsidP="005C304D">
    <w:pPr>
      <w:pStyle w:val="Footer"/>
      <w:numPr>
        <w:ilvl w:val="0"/>
        <w:numId w:val="0"/>
      </w:numPr>
      <w:pBdr>
        <w:top w:val="single" w:sz="4" w:space="1" w:color="auto"/>
      </w:pBdr>
      <w:tabs>
        <w:tab w:val="clear" w:pos="4153"/>
        <w:tab w:val="clear" w:pos="8306"/>
        <w:tab w:val="right" w:pos="9781"/>
      </w:tabs>
      <w:spacing w:after="0"/>
      <w:rPr>
        <w:rStyle w:val="PageNumber"/>
        <w:sz w:val="20"/>
        <w:szCs w:val="20"/>
      </w:rPr>
    </w:pPr>
    <w:r w:rsidRPr="008F3C56">
      <w:rPr>
        <w:rStyle w:val="PageNumber"/>
        <w:sz w:val="18"/>
        <w:szCs w:val="18"/>
      </w:rPr>
      <w:t xml:space="preserve"> </w:t>
    </w:r>
    <w:r>
      <w:rPr>
        <w:rStyle w:val="PageNumber"/>
        <w:sz w:val="18"/>
        <w:szCs w:val="18"/>
      </w:rPr>
      <w:tab/>
    </w:r>
    <w:r w:rsidRPr="00A038A1">
      <w:rPr>
        <w:sz w:val="20"/>
        <w:szCs w:val="20"/>
      </w:rPr>
      <w:t xml:space="preserve">Page </w:t>
    </w:r>
    <w:r w:rsidRPr="00A038A1">
      <w:rPr>
        <w:sz w:val="20"/>
        <w:szCs w:val="20"/>
      </w:rPr>
      <w:fldChar w:fldCharType="begin"/>
    </w:r>
    <w:r w:rsidRPr="00A038A1">
      <w:rPr>
        <w:sz w:val="20"/>
        <w:szCs w:val="20"/>
      </w:rPr>
      <w:instrText xml:space="preserve"> PAGE   \* MERGEFORMAT </w:instrText>
    </w:r>
    <w:r w:rsidRPr="00A038A1">
      <w:rPr>
        <w:sz w:val="20"/>
        <w:szCs w:val="20"/>
      </w:rPr>
      <w:fldChar w:fldCharType="separate"/>
    </w:r>
    <w:r w:rsidR="00C449E8">
      <w:rPr>
        <w:noProof/>
        <w:sz w:val="20"/>
        <w:szCs w:val="20"/>
      </w:rPr>
      <w:t>8</w:t>
    </w:r>
    <w:r w:rsidRPr="00A038A1">
      <w:rPr>
        <w:noProof/>
        <w:sz w:val="20"/>
        <w:szCs w:val="20"/>
      </w:rPr>
      <w:fldChar w:fldCharType="end"/>
    </w:r>
  </w:p>
  <w:p w14:paraId="4969477F" w14:textId="77777777" w:rsidR="00AA36E6" w:rsidRPr="0055527C" w:rsidRDefault="00AA36E6" w:rsidP="0055527C">
    <w:pPr>
      <w:pStyle w:val="Footer"/>
      <w:numPr>
        <w:ilvl w:val="0"/>
        <w:numId w:val="0"/>
      </w:numPr>
      <w:ind w:left="567" w:hanging="56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694780" w14:textId="77777777" w:rsidR="005C304D" w:rsidRDefault="005C304D" w:rsidP="005C304D">
    <w:pPr>
      <w:pStyle w:val="Footer"/>
      <w:numPr>
        <w:ilvl w:val="0"/>
        <w:numId w:val="0"/>
      </w:numPr>
      <w:ind w:left="567" w:hanging="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7B3A68" w14:textId="77777777" w:rsidR="00F34781" w:rsidRDefault="00F34781">
      <w:r>
        <w:separator/>
      </w:r>
    </w:p>
  </w:footnote>
  <w:footnote w:type="continuationSeparator" w:id="0">
    <w:p w14:paraId="6703FCBE" w14:textId="77777777" w:rsidR="00F34781" w:rsidRDefault="00F347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69477C" w14:textId="77777777" w:rsidR="00AA36E6" w:rsidRDefault="00AA36E6" w:rsidP="00594B44">
    <w:pPr>
      <w:pStyle w:val="Header"/>
      <w:numPr>
        <w:ilvl w:val="0"/>
        <w:numId w:val="0"/>
      </w:num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A52FD9"/>
    <w:multiLevelType w:val="hybridMultilevel"/>
    <w:tmpl w:val="91B08852"/>
    <w:lvl w:ilvl="0" w:tplc="08090001">
      <w:start w:val="1"/>
      <w:numFmt w:val="bullet"/>
      <w:lvlText w:val=""/>
      <w:lvlJc w:val="left"/>
      <w:pPr>
        <w:ind w:left="1288" w:hanging="360"/>
      </w:pPr>
      <w:rPr>
        <w:rFonts w:ascii="Symbol" w:hAnsi="Symbol" w:hint="default"/>
      </w:rPr>
    </w:lvl>
    <w:lvl w:ilvl="1" w:tplc="08090003">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 w15:restartNumberingAfterBreak="0">
    <w:nsid w:val="07004775"/>
    <w:multiLevelType w:val="multilevel"/>
    <w:tmpl w:val="B51C8C24"/>
    <w:lvl w:ilvl="0">
      <w:start w:val="1"/>
      <w:numFmt w:val="decimal"/>
      <w:lvlText w:val="%1"/>
      <w:lvlJc w:val="left"/>
      <w:pPr>
        <w:tabs>
          <w:tab w:val="num" w:pos="360"/>
        </w:tabs>
        <w:ind w:left="567" w:hanging="567"/>
      </w:pPr>
      <w:rPr>
        <w:rFonts w:hint="default"/>
      </w:rPr>
    </w:lvl>
    <w:lvl w:ilvl="1">
      <w:start w:val="1"/>
      <w:numFmt w:val="decimal"/>
      <w:lvlText w:val="%1.%2"/>
      <w:lvlJc w:val="left"/>
      <w:pPr>
        <w:tabs>
          <w:tab w:val="num" w:pos="360"/>
        </w:tabs>
        <w:ind w:left="567" w:hanging="567"/>
      </w:pPr>
      <w:rPr>
        <w:rFonts w:hint="default"/>
      </w:rPr>
    </w:lvl>
    <w:lvl w:ilvl="2">
      <w:start w:val="1"/>
      <w:numFmt w:val="decimal"/>
      <w:lvlText w:val="%1.%2.%3"/>
      <w:lvlJc w:val="left"/>
      <w:pPr>
        <w:tabs>
          <w:tab w:val="num" w:pos="360"/>
        </w:tabs>
        <w:ind w:left="567" w:hanging="567"/>
      </w:pPr>
      <w:rPr>
        <w:rFonts w:hint="default"/>
      </w:rPr>
    </w:lvl>
    <w:lvl w:ilvl="3">
      <w:start w:val="1"/>
      <w:numFmt w:val="decimal"/>
      <w:lvlText w:val="%1.%2.%3.%4"/>
      <w:lvlJc w:val="left"/>
      <w:pPr>
        <w:tabs>
          <w:tab w:val="num" w:pos="360"/>
        </w:tabs>
        <w:ind w:left="567" w:hanging="567"/>
      </w:pPr>
      <w:rPr>
        <w:rFonts w:hint="default"/>
      </w:rPr>
    </w:lvl>
    <w:lvl w:ilvl="4">
      <w:start w:val="1"/>
      <w:numFmt w:val="decimal"/>
      <w:lvlText w:val="%1.%2.%3.%4.%5"/>
      <w:lvlJc w:val="left"/>
      <w:pPr>
        <w:tabs>
          <w:tab w:val="num" w:pos="360"/>
        </w:tabs>
        <w:ind w:left="567" w:hanging="567"/>
      </w:pPr>
      <w:rPr>
        <w:rFonts w:hint="default"/>
      </w:rPr>
    </w:lvl>
    <w:lvl w:ilvl="5">
      <w:start w:val="1"/>
      <w:numFmt w:val="decimal"/>
      <w:lvlText w:val="%1.%2.%3.%4.%5.%6"/>
      <w:lvlJc w:val="left"/>
      <w:pPr>
        <w:tabs>
          <w:tab w:val="num" w:pos="360"/>
        </w:tabs>
        <w:ind w:left="567" w:hanging="567"/>
      </w:pPr>
      <w:rPr>
        <w:rFonts w:hint="default"/>
      </w:rPr>
    </w:lvl>
    <w:lvl w:ilvl="6">
      <w:start w:val="1"/>
      <w:numFmt w:val="decimal"/>
      <w:lvlText w:val="%1.%2.%3.%4.%5.%6.%7"/>
      <w:lvlJc w:val="left"/>
      <w:pPr>
        <w:tabs>
          <w:tab w:val="num" w:pos="360"/>
        </w:tabs>
        <w:ind w:left="567" w:hanging="567"/>
      </w:pPr>
      <w:rPr>
        <w:rFonts w:hint="default"/>
      </w:rPr>
    </w:lvl>
    <w:lvl w:ilvl="7">
      <w:start w:val="1"/>
      <w:numFmt w:val="decimal"/>
      <w:lvlText w:val="%1.%2.%3.%4.%5.%6.%7.%8"/>
      <w:lvlJc w:val="left"/>
      <w:pPr>
        <w:tabs>
          <w:tab w:val="num" w:pos="360"/>
        </w:tabs>
        <w:ind w:left="567" w:hanging="567"/>
      </w:pPr>
      <w:rPr>
        <w:rFonts w:hint="default"/>
      </w:rPr>
    </w:lvl>
    <w:lvl w:ilvl="8">
      <w:start w:val="1"/>
      <w:numFmt w:val="decimal"/>
      <w:lvlText w:val="%1.%2.%3.%4.%5.%6.%7.%8.%9"/>
      <w:lvlJc w:val="left"/>
      <w:pPr>
        <w:tabs>
          <w:tab w:val="num" w:pos="360"/>
        </w:tabs>
        <w:ind w:left="567" w:hanging="567"/>
      </w:pPr>
      <w:rPr>
        <w:rFonts w:hint="default"/>
      </w:rPr>
    </w:lvl>
  </w:abstractNum>
  <w:abstractNum w:abstractNumId="3" w15:restartNumberingAfterBreak="0">
    <w:nsid w:val="0AD06D0D"/>
    <w:multiLevelType w:val="hybridMultilevel"/>
    <w:tmpl w:val="3374449C"/>
    <w:lvl w:ilvl="0" w:tplc="37EE1A7E">
      <w:start w:val="1"/>
      <w:numFmt w:val="bullet"/>
      <w:lvlText w:val=""/>
      <w:lvlJc w:val="left"/>
      <w:pPr>
        <w:ind w:left="1440" w:hanging="360"/>
      </w:pPr>
      <w:rPr>
        <w:rFonts w:ascii="Symbol" w:hAnsi="Symbol" w:hint="default"/>
        <w:color w:val="FF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0EB2968"/>
    <w:multiLevelType w:val="multilevel"/>
    <w:tmpl w:val="295ABCBA"/>
    <w:lvl w:ilvl="0">
      <w:start w:val="1"/>
      <w:numFmt w:val="decimal"/>
      <w:pStyle w:val="Heading2"/>
      <w:lvlText w:val="%1"/>
      <w:lvlJc w:val="left"/>
      <w:pPr>
        <w:tabs>
          <w:tab w:val="num" w:pos="766"/>
        </w:tabs>
        <w:ind w:left="766" w:hanging="624"/>
      </w:pPr>
      <w:rPr>
        <w:rFonts w:hint="default"/>
        <w:b/>
        <w:i w:val="0"/>
        <w:strike w:val="0"/>
        <w:color w:val="E0E0E0"/>
        <w:sz w:val="28"/>
        <w:szCs w:val="28"/>
      </w:rPr>
    </w:lvl>
    <w:lvl w:ilvl="1">
      <w:start w:val="1"/>
      <w:numFmt w:val="decimal"/>
      <w:pStyle w:val="Normal"/>
      <w:lvlText w:val="%1.%2"/>
      <w:lvlJc w:val="left"/>
      <w:pPr>
        <w:tabs>
          <w:tab w:val="num" w:pos="624"/>
        </w:tabs>
        <w:ind w:left="567" w:hanging="567"/>
      </w:pPr>
      <w:rPr>
        <w:rFonts w:ascii="Arial" w:hAnsi="Arial" w:cs="Arial" w:hint="default"/>
        <w:b w:val="0"/>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192"/>
        </w:tabs>
        <w:ind w:left="1192" w:hanging="624"/>
      </w:pPr>
      <w:rPr>
        <w:rFonts w:hint="default"/>
      </w:rPr>
    </w:lvl>
    <w:lvl w:ilvl="3">
      <w:start w:val="1"/>
      <w:numFmt w:val="decimal"/>
      <w:lvlText w:val="%1.%2.%3.%4"/>
      <w:lvlJc w:val="left"/>
      <w:pPr>
        <w:tabs>
          <w:tab w:val="num" w:pos="1476"/>
        </w:tabs>
        <w:ind w:left="1476" w:hanging="624"/>
      </w:pPr>
      <w:rPr>
        <w:rFonts w:hint="default"/>
      </w:rPr>
    </w:lvl>
    <w:lvl w:ilvl="4">
      <w:start w:val="1"/>
      <w:numFmt w:val="decimal"/>
      <w:lvlText w:val="%1.%2.%3.%4.%5"/>
      <w:lvlJc w:val="left"/>
      <w:pPr>
        <w:tabs>
          <w:tab w:val="num" w:pos="1760"/>
        </w:tabs>
        <w:ind w:left="1760" w:hanging="624"/>
      </w:pPr>
      <w:rPr>
        <w:rFonts w:hint="default"/>
      </w:rPr>
    </w:lvl>
    <w:lvl w:ilvl="5">
      <w:start w:val="1"/>
      <w:numFmt w:val="decimal"/>
      <w:lvlText w:val="%1.%2.%3.%4.%5.%6"/>
      <w:lvlJc w:val="left"/>
      <w:pPr>
        <w:tabs>
          <w:tab w:val="num" w:pos="2044"/>
        </w:tabs>
        <w:ind w:left="2044" w:hanging="624"/>
      </w:pPr>
      <w:rPr>
        <w:rFonts w:hint="default"/>
      </w:rPr>
    </w:lvl>
    <w:lvl w:ilvl="6">
      <w:start w:val="1"/>
      <w:numFmt w:val="decimal"/>
      <w:lvlText w:val="%1.%2.%3.%4.%5.%6.%7"/>
      <w:lvlJc w:val="left"/>
      <w:pPr>
        <w:tabs>
          <w:tab w:val="num" w:pos="2328"/>
        </w:tabs>
        <w:ind w:left="2328" w:hanging="624"/>
      </w:pPr>
      <w:rPr>
        <w:rFonts w:hint="default"/>
      </w:rPr>
    </w:lvl>
    <w:lvl w:ilvl="7">
      <w:start w:val="1"/>
      <w:numFmt w:val="decimal"/>
      <w:lvlText w:val="%1.%2.%3.%4.%5.%6.%7.%8"/>
      <w:lvlJc w:val="left"/>
      <w:pPr>
        <w:tabs>
          <w:tab w:val="num" w:pos="2612"/>
        </w:tabs>
        <w:ind w:left="2612" w:hanging="624"/>
      </w:pPr>
      <w:rPr>
        <w:rFonts w:hint="default"/>
      </w:rPr>
    </w:lvl>
    <w:lvl w:ilvl="8">
      <w:start w:val="1"/>
      <w:numFmt w:val="decimal"/>
      <w:lvlText w:val="%1.%2.%3.%4.%5.%6.%7.%8.%9"/>
      <w:lvlJc w:val="left"/>
      <w:pPr>
        <w:tabs>
          <w:tab w:val="num" w:pos="2896"/>
        </w:tabs>
        <w:ind w:left="2896" w:hanging="624"/>
      </w:pPr>
      <w:rPr>
        <w:rFonts w:hint="default"/>
      </w:rPr>
    </w:lvl>
  </w:abstractNum>
  <w:abstractNum w:abstractNumId="5" w15:restartNumberingAfterBreak="0">
    <w:nsid w:val="117B5277"/>
    <w:multiLevelType w:val="hybridMultilevel"/>
    <w:tmpl w:val="B81A3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265A0"/>
    <w:multiLevelType w:val="hybridMultilevel"/>
    <w:tmpl w:val="E7761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E92054"/>
    <w:multiLevelType w:val="hybridMultilevel"/>
    <w:tmpl w:val="A6F6A3DC"/>
    <w:lvl w:ilvl="0" w:tplc="77F44B1E">
      <w:start w:val="1"/>
      <w:numFmt w:val="bullet"/>
      <w:pStyle w:val="NormBull"/>
      <w:lvlText w:val=""/>
      <w:lvlJc w:val="left"/>
      <w:pPr>
        <w:tabs>
          <w:tab w:val="num" w:pos="360"/>
        </w:tabs>
        <w:ind w:left="360" w:hanging="360"/>
      </w:pPr>
      <w:rPr>
        <w:rFonts w:ascii="Symbol" w:hAnsi="Symbol" w:hint="default"/>
        <w:color w:val="auto"/>
      </w:rPr>
    </w:lvl>
    <w:lvl w:ilvl="1" w:tplc="0C8CAAB2">
      <w:start w:val="1"/>
      <w:numFmt w:val="bullet"/>
      <w:lvlText w:val="o"/>
      <w:lvlJc w:val="left"/>
      <w:pPr>
        <w:tabs>
          <w:tab w:val="num" w:pos="1440"/>
        </w:tabs>
        <w:ind w:left="1440" w:hanging="360"/>
      </w:pPr>
      <w:rPr>
        <w:rFonts w:ascii="Courier New" w:hAnsi="Courier New" w:cs="Courier New" w:hint="default"/>
      </w:rPr>
    </w:lvl>
    <w:lvl w:ilvl="2" w:tplc="E73EE6B0" w:tentative="1">
      <w:start w:val="1"/>
      <w:numFmt w:val="bullet"/>
      <w:lvlText w:val=""/>
      <w:lvlJc w:val="left"/>
      <w:pPr>
        <w:tabs>
          <w:tab w:val="num" w:pos="2160"/>
        </w:tabs>
        <w:ind w:left="2160" w:hanging="360"/>
      </w:pPr>
      <w:rPr>
        <w:rFonts w:ascii="Wingdings" w:hAnsi="Wingdings" w:hint="default"/>
      </w:rPr>
    </w:lvl>
    <w:lvl w:ilvl="3" w:tplc="78724068" w:tentative="1">
      <w:start w:val="1"/>
      <w:numFmt w:val="bullet"/>
      <w:lvlText w:val=""/>
      <w:lvlJc w:val="left"/>
      <w:pPr>
        <w:tabs>
          <w:tab w:val="num" w:pos="2880"/>
        </w:tabs>
        <w:ind w:left="2880" w:hanging="360"/>
      </w:pPr>
      <w:rPr>
        <w:rFonts w:ascii="Symbol" w:hAnsi="Symbol" w:hint="default"/>
      </w:rPr>
    </w:lvl>
    <w:lvl w:ilvl="4" w:tplc="28467FCA" w:tentative="1">
      <w:start w:val="1"/>
      <w:numFmt w:val="bullet"/>
      <w:lvlText w:val="o"/>
      <w:lvlJc w:val="left"/>
      <w:pPr>
        <w:tabs>
          <w:tab w:val="num" w:pos="3600"/>
        </w:tabs>
        <w:ind w:left="3600" w:hanging="360"/>
      </w:pPr>
      <w:rPr>
        <w:rFonts w:ascii="Courier New" w:hAnsi="Courier New" w:cs="Courier New" w:hint="default"/>
      </w:rPr>
    </w:lvl>
    <w:lvl w:ilvl="5" w:tplc="0C989BA8" w:tentative="1">
      <w:start w:val="1"/>
      <w:numFmt w:val="bullet"/>
      <w:lvlText w:val=""/>
      <w:lvlJc w:val="left"/>
      <w:pPr>
        <w:tabs>
          <w:tab w:val="num" w:pos="4320"/>
        </w:tabs>
        <w:ind w:left="4320" w:hanging="360"/>
      </w:pPr>
      <w:rPr>
        <w:rFonts w:ascii="Wingdings" w:hAnsi="Wingdings" w:hint="default"/>
      </w:rPr>
    </w:lvl>
    <w:lvl w:ilvl="6" w:tplc="1736C862" w:tentative="1">
      <w:start w:val="1"/>
      <w:numFmt w:val="bullet"/>
      <w:lvlText w:val=""/>
      <w:lvlJc w:val="left"/>
      <w:pPr>
        <w:tabs>
          <w:tab w:val="num" w:pos="5040"/>
        </w:tabs>
        <w:ind w:left="5040" w:hanging="360"/>
      </w:pPr>
      <w:rPr>
        <w:rFonts w:ascii="Symbol" w:hAnsi="Symbol" w:hint="default"/>
      </w:rPr>
    </w:lvl>
    <w:lvl w:ilvl="7" w:tplc="E1F05E0A" w:tentative="1">
      <w:start w:val="1"/>
      <w:numFmt w:val="bullet"/>
      <w:lvlText w:val="o"/>
      <w:lvlJc w:val="left"/>
      <w:pPr>
        <w:tabs>
          <w:tab w:val="num" w:pos="5760"/>
        </w:tabs>
        <w:ind w:left="5760" w:hanging="360"/>
      </w:pPr>
      <w:rPr>
        <w:rFonts w:ascii="Courier New" w:hAnsi="Courier New" w:cs="Courier New" w:hint="default"/>
      </w:rPr>
    </w:lvl>
    <w:lvl w:ilvl="8" w:tplc="37FA0354"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99795B"/>
    <w:multiLevelType w:val="hybridMultilevel"/>
    <w:tmpl w:val="DF9612BA"/>
    <w:lvl w:ilvl="0" w:tplc="08090001">
      <w:start w:val="1"/>
      <w:numFmt w:val="bullet"/>
      <w:lvlText w:val=""/>
      <w:lvlJc w:val="left"/>
      <w:pPr>
        <w:ind w:left="1524" w:hanging="360"/>
      </w:pPr>
      <w:rPr>
        <w:rFonts w:ascii="Symbol" w:hAnsi="Symbol" w:hint="default"/>
      </w:rPr>
    </w:lvl>
    <w:lvl w:ilvl="1" w:tplc="08090003">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9" w15:restartNumberingAfterBreak="0">
    <w:nsid w:val="1EA8451A"/>
    <w:multiLevelType w:val="hybridMultilevel"/>
    <w:tmpl w:val="89005D1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0" w15:restartNumberingAfterBreak="0">
    <w:nsid w:val="22C772A9"/>
    <w:multiLevelType w:val="hybridMultilevel"/>
    <w:tmpl w:val="1DF23A72"/>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1" w15:restartNumberingAfterBreak="0">
    <w:nsid w:val="249B77EF"/>
    <w:multiLevelType w:val="hybridMultilevel"/>
    <w:tmpl w:val="C8B6737A"/>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2" w15:restartNumberingAfterBreak="0">
    <w:nsid w:val="28E76E2C"/>
    <w:multiLevelType w:val="hybridMultilevel"/>
    <w:tmpl w:val="D8C82F62"/>
    <w:lvl w:ilvl="0" w:tplc="8C4E2646">
      <w:start w:val="16"/>
      <w:numFmt w:val="decimal"/>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0F55987"/>
    <w:multiLevelType w:val="hybridMultilevel"/>
    <w:tmpl w:val="A8B6E426"/>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4" w15:restartNumberingAfterBreak="0">
    <w:nsid w:val="34C05A02"/>
    <w:multiLevelType w:val="hybridMultilevel"/>
    <w:tmpl w:val="81B0D0FA"/>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34EE3FBE"/>
    <w:multiLevelType w:val="multilevel"/>
    <w:tmpl w:val="036E0C40"/>
    <w:lvl w:ilvl="0">
      <w:start w:val="7"/>
      <w:numFmt w:val="decimal"/>
      <w:lvlText w:val="%1."/>
      <w:lvlJc w:val="left"/>
      <w:pPr>
        <w:ind w:left="360" w:hanging="360"/>
      </w:pPr>
      <w:rPr>
        <w:rFonts w:hint="default"/>
      </w:rPr>
    </w:lvl>
    <w:lvl w:ilvl="1">
      <w:start w:val="1"/>
      <w:numFmt w:val="decimal"/>
      <w:lvlText w:val="%1.%2."/>
      <w:lvlJc w:val="left"/>
      <w:pPr>
        <w:ind w:left="567" w:hanging="20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9B91C8A"/>
    <w:multiLevelType w:val="hybridMultilevel"/>
    <w:tmpl w:val="AE9AB5D4"/>
    <w:lvl w:ilvl="0" w:tplc="64A23070">
      <w:start w:val="1"/>
      <w:numFmt w:val="bullet"/>
      <w:pStyle w:val="BulletStyle"/>
      <w:lvlText w:val=""/>
      <w:lvlJc w:val="left"/>
      <w:pPr>
        <w:tabs>
          <w:tab w:val="num" w:pos="360"/>
        </w:tabs>
        <w:ind w:left="360" w:hanging="360"/>
      </w:pPr>
      <w:rPr>
        <w:rFonts w:ascii="Symbol" w:hAnsi="Symbol" w:hint="default"/>
      </w:rPr>
    </w:lvl>
    <w:lvl w:ilvl="1" w:tplc="BFF809EC" w:tentative="1">
      <w:start w:val="1"/>
      <w:numFmt w:val="bullet"/>
      <w:lvlText w:val="o"/>
      <w:lvlJc w:val="left"/>
      <w:pPr>
        <w:tabs>
          <w:tab w:val="num" w:pos="1440"/>
        </w:tabs>
        <w:ind w:left="1440" w:hanging="360"/>
      </w:pPr>
      <w:rPr>
        <w:rFonts w:ascii="Courier New" w:hAnsi="Courier New" w:cs="Courier New" w:hint="default"/>
      </w:rPr>
    </w:lvl>
    <w:lvl w:ilvl="2" w:tplc="DEEED65A" w:tentative="1">
      <w:start w:val="1"/>
      <w:numFmt w:val="bullet"/>
      <w:lvlText w:val=""/>
      <w:lvlJc w:val="left"/>
      <w:pPr>
        <w:tabs>
          <w:tab w:val="num" w:pos="2160"/>
        </w:tabs>
        <w:ind w:left="2160" w:hanging="360"/>
      </w:pPr>
      <w:rPr>
        <w:rFonts w:ascii="Wingdings" w:hAnsi="Wingdings" w:hint="default"/>
      </w:rPr>
    </w:lvl>
    <w:lvl w:ilvl="3" w:tplc="CA48E944" w:tentative="1">
      <w:start w:val="1"/>
      <w:numFmt w:val="bullet"/>
      <w:lvlText w:val=""/>
      <w:lvlJc w:val="left"/>
      <w:pPr>
        <w:tabs>
          <w:tab w:val="num" w:pos="2880"/>
        </w:tabs>
        <w:ind w:left="2880" w:hanging="360"/>
      </w:pPr>
      <w:rPr>
        <w:rFonts w:ascii="Symbol" w:hAnsi="Symbol" w:hint="default"/>
      </w:rPr>
    </w:lvl>
    <w:lvl w:ilvl="4" w:tplc="6DAAA7B4" w:tentative="1">
      <w:start w:val="1"/>
      <w:numFmt w:val="bullet"/>
      <w:lvlText w:val="o"/>
      <w:lvlJc w:val="left"/>
      <w:pPr>
        <w:tabs>
          <w:tab w:val="num" w:pos="3600"/>
        </w:tabs>
        <w:ind w:left="3600" w:hanging="360"/>
      </w:pPr>
      <w:rPr>
        <w:rFonts w:ascii="Courier New" w:hAnsi="Courier New" w:cs="Courier New" w:hint="default"/>
      </w:rPr>
    </w:lvl>
    <w:lvl w:ilvl="5" w:tplc="2A0A3086" w:tentative="1">
      <w:start w:val="1"/>
      <w:numFmt w:val="bullet"/>
      <w:lvlText w:val=""/>
      <w:lvlJc w:val="left"/>
      <w:pPr>
        <w:tabs>
          <w:tab w:val="num" w:pos="4320"/>
        </w:tabs>
        <w:ind w:left="4320" w:hanging="360"/>
      </w:pPr>
      <w:rPr>
        <w:rFonts w:ascii="Wingdings" w:hAnsi="Wingdings" w:hint="default"/>
      </w:rPr>
    </w:lvl>
    <w:lvl w:ilvl="6" w:tplc="D7A09468" w:tentative="1">
      <w:start w:val="1"/>
      <w:numFmt w:val="bullet"/>
      <w:lvlText w:val=""/>
      <w:lvlJc w:val="left"/>
      <w:pPr>
        <w:tabs>
          <w:tab w:val="num" w:pos="5040"/>
        </w:tabs>
        <w:ind w:left="5040" w:hanging="360"/>
      </w:pPr>
      <w:rPr>
        <w:rFonts w:ascii="Symbol" w:hAnsi="Symbol" w:hint="default"/>
      </w:rPr>
    </w:lvl>
    <w:lvl w:ilvl="7" w:tplc="006A4D0C" w:tentative="1">
      <w:start w:val="1"/>
      <w:numFmt w:val="bullet"/>
      <w:lvlText w:val="o"/>
      <w:lvlJc w:val="left"/>
      <w:pPr>
        <w:tabs>
          <w:tab w:val="num" w:pos="5760"/>
        </w:tabs>
        <w:ind w:left="5760" w:hanging="360"/>
      </w:pPr>
      <w:rPr>
        <w:rFonts w:ascii="Courier New" w:hAnsi="Courier New" w:cs="Courier New" w:hint="default"/>
      </w:rPr>
    </w:lvl>
    <w:lvl w:ilvl="8" w:tplc="30E89CA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476566"/>
    <w:multiLevelType w:val="hybridMultilevel"/>
    <w:tmpl w:val="92C27E94"/>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8"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19" w15:restartNumberingAfterBreak="0">
    <w:nsid w:val="3D4256DF"/>
    <w:multiLevelType w:val="hybridMultilevel"/>
    <w:tmpl w:val="BCBE37FC"/>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0" w15:restartNumberingAfterBreak="0">
    <w:nsid w:val="3E895E52"/>
    <w:multiLevelType w:val="hybridMultilevel"/>
    <w:tmpl w:val="9894007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21" w15:restartNumberingAfterBreak="0">
    <w:nsid w:val="40BE76AB"/>
    <w:multiLevelType w:val="hybridMultilevel"/>
    <w:tmpl w:val="A1C23E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9797E0A"/>
    <w:multiLevelType w:val="hybridMultilevel"/>
    <w:tmpl w:val="1D165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3D35FB"/>
    <w:multiLevelType w:val="hybridMultilevel"/>
    <w:tmpl w:val="3962E9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2A81C62"/>
    <w:multiLevelType w:val="multilevel"/>
    <w:tmpl w:val="71E24F8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3632060"/>
    <w:multiLevelType w:val="hybridMultilevel"/>
    <w:tmpl w:val="541E7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F03E79"/>
    <w:multiLevelType w:val="hybridMultilevel"/>
    <w:tmpl w:val="CCECED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C68272F"/>
    <w:multiLevelType w:val="hybridMultilevel"/>
    <w:tmpl w:val="CA5EE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1B645E"/>
    <w:multiLevelType w:val="hybridMultilevel"/>
    <w:tmpl w:val="4AC6F4F8"/>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num w:numId="1">
    <w:abstractNumId w:val="16"/>
  </w:num>
  <w:num w:numId="2">
    <w:abstractNumId w:val="0"/>
  </w:num>
  <w:num w:numId="3">
    <w:abstractNumId w:val="7"/>
  </w:num>
  <w:num w:numId="4">
    <w:abstractNumId w:val="2"/>
  </w:num>
  <w:num w:numId="5">
    <w:abstractNumId w:val="4"/>
  </w:num>
  <w:num w:numId="6">
    <w:abstractNumId w:val="5"/>
  </w:num>
  <w:num w:numId="7">
    <w:abstractNumId w:val="21"/>
  </w:num>
  <w:num w:numId="8">
    <w:abstractNumId w:val="3"/>
  </w:num>
  <w:num w:numId="9">
    <w:abstractNumId w:val="15"/>
  </w:num>
  <w:num w:numId="10">
    <w:abstractNumId w:val="13"/>
  </w:num>
  <w:num w:numId="11">
    <w:abstractNumId w:val="10"/>
  </w:num>
  <w:num w:numId="12">
    <w:abstractNumId w:val="8"/>
  </w:num>
  <w:num w:numId="13">
    <w:abstractNumId w:val="17"/>
  </w:num>
  <w:num w:numId="14">
    <w:abstractNumId w:val="28"/>
  </w:num>
  <w:num w:numId="15">
    <w:abstractNumId w:val="11"/>
  </w:num>
  <w:num w:numId="16">
    <w:abstractNumId w:val="14"/>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20"/>
  </w:num>
  <w:num w:numId="21">
    <w:abstractNumId w:val="6"/>
  </w:num>
  <w:num w:numId="22">
    <w:abstractNumId w:val="26"/>
  </w:num>
  <w:num w:numId="23">
    <w:abstractNumId w:val="4"/>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4"/>
  </w:num>
  <w:num w:numId="27">
    <w:abstractNumId w:val="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23"/>
  </w:num>
  <w:num w:numId="30">
    <w:abstractNumId w:val="27"/>
  </w:num>
  <w:num w:numId="31">
    <w:abstractNumId w:val="25"/>
  </w:num>
  <w:num w:numId="32">
    <w:abstractNumId w:val="1"/>
  </w:num>
  <w:num w:numId="33">
    <w:abstractNumId w:val="19"/>
  </w:num>
  <w:num w:numId="34">
    <w:abstractNumId w:val="9"/>
  </w:num>
  <w:num w:numId="35">
    <w:abstractNumId w:val="22"/>
  </w:num>
  <w:num w:numId="36">
    <w:abstractNumId w:val="4"/>
    <w:lvlOverride w:ilvl="0">
      <w:startOverride w:val="1"/>
    </w:lvlOverride>
    <w:lvlOverride w:ilvl="1">
      <w:startOverride w:val="1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BF9"/>
    <w:rsid w:val="00000549"/>
    <w:rsid w:val="00000B93"/>
    <w:rsid w:val="00001340"/>
    <w:rsid w:val="000047CD"/>
    <w:rsid w:val="00007A4A"/>
    <w:rsid w:val="00007D53"/>
    <w:rsid w:val="00007F72"/>
    <w:rsid w:val="000108DA"/>
    <w:rsid w:val="00011B57"/>
    <w:rsid w:val="00013702"/>
    <w:rsid w:val="00015D8E"/>
    <w:rsid w:val="0002248F"/>
    <w:rsid w:val="00022994"/>
    <w:rsid w:val="000250D0"/>
    <w:rsid w:val="00025197"/>
    <w:rsid w:val="00025FBD"/>
    <w:rsid w:val="0002654B"/>
    <w:rsid w:val="00026BF8"/>
    <w:rsid w:val="0003261F"/>
    <w:rsid w:val="000339E0"/>
    <w:rsid w:val="000354BC"/>
    <w:rsid w:val="00040286"/>
    <w:rsid w:val="0004145D"/>
    <w:rsid w:val="00045C88"/>
    <w:rsid w:val="00046C49"/>
    <w:rsid w:val="00046D42"/>
    <w:rsid w:val="000503EC"/>
    <w:rsid w:val="000516EF"/>
    <w:rsid w:val="00053384"/>
    <w:rsid w:val="00053F80"/>
    <w:rsid w:val="0005736B"/>
    <w:rsid w:val="00057448"/>
    <w:rsid w:val="00057A87"/>
    <w:rsid w:val="00060D2C"/>
    <w:rsid w:val="000624B9"/>
    <w:rsid w:val="00062855"/>
    <w:rsid w:val="0006429C"/>
    <w:rsid w:val="000643B2"/>
    <w:rsid w:val="000646C1"/>
    <w:rsid w:val="0006518C"/>
    <w:rsid w:val="000670E7"/>
    <w:rsid w:val="00067417"/>
    <w:rsid w:val="000703C0"/>
    <w:rsid w:val="00070A97"/>
    <w:rsid w:val="0007201E"/>
    <w:rsid w:val="00072402"/>
    <w:rsid w:val="00074B8A"/>
    <w:rsid w:val="00077AD7"/>
    <w:rsid w:val="00081311"/>
    <w:rsid w:val="00082F77"/>
    <w:rsid w:val="000834F7"/>
    <w:rsid w:val="00084A05"/>
    <w:rsid w:val="000855B3"/>
    <w:rsid w:val="00085EAE"/>
    <w:rsid w:val="00087BFC"/>
    <w:rsid w:val="000910D3"/>
    <w:rsid w:val="00091539"/>
    <w:rsid w:val="00092A28"/>
    <w:rsid w:val="00092B5E"/>
    <w:rsid w:val="00093EE6"/>
    <w:rsid w:val="00095A0B"/>
    <w:rsid w:val="00095E6F"/>
    <w:rsid w:val="000A296E"/>
    <w:rsid w:val="000A6391"/>
    <w:rsid w:val="000A6698"/>
    <w:rsid w:val="000B1610"/>
    <w:rsid w:val="000B33B2"/>
    <w:rsid w:val="000B4135"/>
    <w:rsid w:val="000B47FE"/>
    <w:rsid w:val="000B489D"/>
    <w:rsid w:val="000B4F2B"/>
    <w:rsid w:val="000B6726"/>
    <w:rsid w:val="000B7BD4"/>
    <w:rsid w:val="000C004D"/>
    <w:rsid w:val="000C0EED"/>
    <w:rsid w:val="000C1553"/>
    <w:rsid w:val="000C1836"/>
    <w:rsid w:val="000C32B8"/>
    <w:rsid w:val="000C3F91"/>
    <w:rsid w:val="000C4CAE"/>
    <w:rsid w:val="000C5FCE"/>
    <w:rsid w:val="000D0539"/>
    <w:rsid w:val="000D0EEC"/>
    <w:rsid w:val="000D10D2"/>
    <w:rsid w:val="000D30B4"/>
    <w:rsid w:val="000D4494"/>
    <w:rsid w:val="000D57FE"/>
    <w:rsid w:val="000D5EF7"/>
    <w:rsid w:val="000D610A"/>
    <w:rsid w:val="000D6341"/>
    <w:rsid w:val="000D72BF"/>
    <w:rsid w:val="000D72DA"/>
    <w:rsid w:val="000D7468"/>
    <w:rsid w:val="000D7632"/>
    <w:rsid w:val="000D7B45"/>
    <w:rsid w:val="000E13B1"/>
    <w:rsid w:val="000E1A19"/>
    <w:rsid w:val="000E1C7B"/>
    <w:rsid w:val="000E40A8"/>
    <w:rsid w:val="000E565D"/>
    <w:rsid w:val="000E6265"/>
    <w:rsid w:val="000E7046"/>
    <w:rsid w:val="000E7699"/>
    <w:rsid w:val="000F0AB7"/>
    <w:rsid w:val="000F0CF7"/>
    <w:rsid w:val="000F1D8E"/>
    <w:rsid w:val="000F30F2"/>
    <w:rsid w:val="000F3EA5"/>
    <w:rsid w:val="000F40DD"/>
    <w:rsid w:val="000F7386"/>
    <w:rsid w:val="00102350"/>
    <w:rsid w:val="00103951"/>
    <w:rsid w:val="00105794"/>
    <w:rsid w:val="00106A3E"/>
    <w:rsid w:val="00112149"/>
    <w:rsid w:val="001124DD"/>
    <w:rsid w:val="0011286B"/>
    <w:rsid w:val="001136F3"/>
    <w:rsid w:val="00115765"/>
    <w:rsid w:val="001212C3"/>
    <w:rsid w:val="0012303B"/>
    <w:rsid w:val="00123D35"/>
    <w:rsid w:val="00125F2E"/>
    <w:rsid w:val="00130CAD"/>
    <w:rsid w:val="001310F1"/>
    <w:rsid w:val="00131A3F"/>
    <w:rsid w:val="00131C4F"/>
    <w:rsid w:val="00131F01"/>
    <w:rsid w:val="00132E93"/>
    <w:rsid w:val="00133A2F"/>
    <w:rsid w:val="00134AC7"/>
    <w:rsid w:val="00134B30"/>
    <w:rsid w:val="00135538"/>
    <w:rsid w:val="00137399"/>
    <w:rsid w:val="00137AFD"/>
    <w:rsid w:val="00137CD5"/>
    <w:rsid w:val="00140012"/>
    <w:rsid w:val="00141C5F"/>
    <w:rsid w:val="00141FE8"/>
    <w:rsid w:val="001426A1"/>
    <w:rsid w:val="001427B6"/>
    <w:rsid w:val="00143616"/>
    <w:rsid w:val="00143FE9"/>
    <w:rsid w:val="001447DA"/>
    <w:rsid w:val="00145684"/>
    <w:rsid w:val="00147126"/>
    <w:rsid w:val="001476E2"/>
    <w:rsid w:val="00147D54"/>
    <w:rsid w:val="00147DA0"/>
    <w:rsid w:val="0015199B"/>
    <w:rsid w:val="001522CA"/>
    <w:rsid w:val="00152745"/>
    <w:rsid w:val="0015284F"/>
    <w:rsid w:val="00152FD2"/>
    <w:rsid w:val="00153C11"/>
    <w:rsid w:val="001542E8"/>
    <w:rsid w:val="00155DFA"/>
    <w:rsid w:val="00155F11"/>
    <w:rsid w:val="00157F65"/>
    <w:rsid w:val="001624BD"/>
    <w:rsid w:val="0016287F"/>
    <w:rsid w:val="001637DF"/>
    <w:rsid w:val="00163916"/>
    <w:rsid w:val="00165D64"/>
    <w:rsid w:val="00165E2F"/>
    <w:rsid w:val="00165E8B"/>
    <w:rsid w:val="001666BC"/>
    <w:rsid w:val="00167434"/>
    <w:rsid w:val="00167E44"/>
    <w:rsid w:val="0017136B"/>
    <w:rsid w:val="00171634"/>
    <w:rsid w:val="00172665"/>
    <w:rsid w:val="0017308D"/>
    <w:rsid w:val="00174F80"/>
    <w:rsid w:val="001751DA"/>
    <w:rsid w:val="00177436"/>
    <w:rsid w:val="00177AFE"/>
    <w:rsid w:val="001811CA"/>
    <w:rsid w:val="0018225A"/>
    <w:rsid w:val="00182E98"/>
    <w:rsid w:val="0018397B"/>
    <w:rsid w:val="00186EA1"/>
    <w:rsid w:val="0018759A"/>
    <w:rsid w:val="001878A9"/>
    <w:rsid w:val="00187C6A"/>
    <w:rsid w:val="00190F44"/>
    <w:rsid w:val="00195DD6"/>
    <w:rsid w:val="0019620C"/>
    <w:rsid w:val="00196782"/>
    <w:rsid w:val="00197FEC"/>
    <w:rsid w:val="001A538A"/>
    <w:rsid w:val="001A67F5"/>
    <w:rsid w:val="001A6E58"/>
    <w:rsid w:val="001B1B41"/>
    <w:rsid w:val="001B1D46"/>
    <w:rsid w:val="001B2837"/>
    <w:rsid w:val="001B66B2"/>
    <w:rsid w:val="001C1477"/>
    <w:rsid w:val="001C622E"/>
    <w:rsid w:val="001C6CE7"/>
    <w:rsid w:val="001C754D"/>
    <w:rsid w:val="001C7EC1"/>
    <w:rsid w:val="001D322D"/>
    <w:rsid w:val="001D5A26"/>
    <w:rsid w:val="001D744A"/>
    <w:rsid w:val="001D7B59"/>
    <w:rsid w:val="001E0208"/>
    <w:rsid w:val="001E21B7"/>
    <w:rsid w:val="001E42DE"/>
    <w:rsid w:val="001E4BC7"/>
    <w:rsid w:val="001E4EBC"/>
    <w:rsid w:val="001E50A8"/>
    <w:rsid w:val="001F004F"/>
    <w:rsid w:val="001F0667"/>
    <w:rsid w:val="001F0757"/>
    <w:rsid w:val="001F2421"/>
    <w:rsid w:val="001F25BB"/>
    <w:rsid w:val="001F298A"/>
    <w:rsid w:val="001F4E7F"/>
    <w:rsid w:val="001F65A7"/>
    <w:rsid w:val="001F68A2"/>
    <w:rsid w:val="001F6EAE"/>
    <w:rsid w:val="002012CA"/>
    <w:rsid w:val="00202943"/>
    <w:rsid w:val="002037A3"/>
    <w:rsid w:val="00203C0F"/>
    <w:rsid w:val="0020633F"/>
    <w:rsid w:val="00206D73"/>
    <w:rsid w:val="00207754"/>
    <w:rsid w:val="00207F78"/>
    <w:rsid w:val="0021017B"/>
    <w:rsid w:val="0021074A"/>
    <w:rsid w:val="002108B5"/>
    <w:rsid w:val="002108F7"/>
    <w:rsid w:val="0021127C"/>
    <w:rsid w:val="00212A72"/>
    <w:rsid w:val="0021313F"/>
    <w:rsid w:val="00213288"/>
    <w:rsid w:val="00213327"/>
    <w:rsid w:val="0021342D"/>
    <w:rsid w:val="002135B9"/>
    <w:rsid w:val="00213BED"/>
    <w:rsid w:val="00215569"/>
    <w:rsid w:val="00215720"/>
    <w:rsid w:val="002159AD"/>
    <w:rsid w:val="00216D43"/>
    <w:rsid w:val="002171BB"/>
    <w:rsid w:val="0021753A"/>
    <w:rsid w:val="002204E4"/>
    <w:rsid w:val="0022190E"/>
    <w:rsid w:val="00222506"/>
    <w:rsid w:val="00225936"/>
    <w:rsid w:val="002267AA"/>
    <w:rsid w:val="00226BF0"/>
    <w:rsid w:val="00230847"/>
    <w:rsid w:val="002309BC"/>
    <w:rsid w:val="00231A2D"/>
    <w:rsid w:val="002341DA"/>
    <w:rsid w:val="0023525E"/>
    <w:rsid w:val="0023780F"/>
    <w:rsid w:val="00240524"/>
    <w:rsid w:val="00241173"/>
    <w:rsid w:val="00241422"/>
    <w:rsid w:val="0024146C"/>
    <w:rsid w:val="0024257B"/>
    <w:rsid w:val="0024588B"/>
    <w:rsid w:val="002464B6"/>
    <w:rsid w:val="00247396"/>
    <w:rsid w:val="00247EC5"/>
    <w:rsid w:val="00250718"/>
    <w:rsid w:val="00250B79"/>
    <w:rsid w:val="00251450"/>
    <w:rsid w:val="0025254F"/>
    <w:rsid w:val="00253699"/>
    <w:rsid w:val="00253F72"/>
    <w:rsid w:val="0025409B"/>
    <w:rsid w:val="0025413C"/>
    <w:rsid w:val="002543A3"/>
    <w:rsid w:val="002545CB"/>
    <w:rsid w:val="0025469E"/>
    <w:rsid w:val="00256515"/>
    <w:rsid w:val="002570E2"/>
    <w:rsid w:val="002577F5"/>
    <w:rsid w:val="0025795A"/>
    <w:rsid w:val="0026050F"/>
    <w:rsid w:val="00260FEB"/>
    <w:rsid w:val="002639DE"/>
    <w:rsid w:val="00266CED"/>
    <w:rsid w:val="00267B45"/>
    <w:rsid w:val="00267E57"/>
    <w:rsid w:val="00270B9F"/>
    <w:rsid w:val="0027115E"/>
    <w:rsid w:val="002714BD"/>
    <w:rsid w:val="00271766"/>
    <w:rsid w:val="00271C08"/>
    <w:rsid w:val="00271F6C"/>
    <w:rsid w:val="00275BAB"/>
    <w:rsid w:val="002857BC"/>
    <w:rsid w:val="00291F44"/>
    <w:rsid w:val="0029207E"/>
    <w:rsid w:val="00293636"/>
    <w:rsid w:val="002948DD"/>
    <w:rsid w:val="0029508F"/>
    <w:rsid w:val="00295AF0"/>
    <w:rsid w:val="002964EB"/>
    <w:rsid w:val="00296B20"/>
    <w:rsid w:val="002A01E8"/>
    <w:rsid w:val="002A10BD"/>
    <w:rsid w:val="002A26E4"/>
    <w:rsid w:val="002A3596"/>
    <w:rsid w:val="002A6FDD"/>
    <w:rsid w:val="002A7259"/>
    <w:rsid w:val="002B1684"/>
    <w:rsid w:val="002B3EA7"/>
    <w:rsid w:val="002B3FE7"/>
    <w:rsid w:val="002B543C"/>
    <w:rsid w:val="002B62C4"/>
    <w:rsid w:val="002B695F"/>
    <w:rsid w:val="002B76F9"/>
    <w:rsid w:val="002B7849"/>
    <w:rsid w:val="002B7DD7"/>
    <w:rsid w:val="002C03C7"/>
    <w:rsid w:val="002C0D62"/>
    <w:rsid w:val="002C211E"/>
    <w:rsid w:val="002C3736"/>
    <w:rsid w:val="002C4FE1"/>
    <w:rsid w:val="002C5169"/>
    <w:rsid w:val="002C6129"/>
    <w:rsid w:val="002C7FB1"/>
    <w:rsid w:val="002D004F"/>
    <w:rsid w:val="002D0AD6"/>
    <w:rsid w:val="002D2208"/>
    <w:rsid w:val="002D2329"/>
    <w:rsid w:val="002D3773"/>
    <w:rsid w:val="002D4193"/>
    <w:rsid w:val="002D5AB2"/>
    <w:rsid w:val="002D639B"/>
    <w:rsid w:val="002D6ACA"/>
    <w:rsid w:val="002D755F"/>
    <w:rsid w:val="002E2873"/>
    <w:rsid w:val="002E2BC4"/>
    <w:rsid w:val="002E373B"/>
    <w:rsid w:val="002E3D0E"/>
    <w:rsid w:val="002E4383"/>
    <w:rsid w:val="002E4BC1"/>
    <w:rsid w:val="002E5A03"/>
    <w:rsid w:val="002E5A6A"/>
    <w:rsid w:val="002E618B"/>
    <w:rsid w:val="002E6D77"/>
    <w:rsid w:val="002E7490"/>
    <w:rsid w:val="002E79CB"/>
    <w:rsid w:val="002E7F34"/>
    <w:rsid w:val="002F1E43"/>
    <w:rsid w:val="002F23F1"/>
    <w:rsid w:val="002F37F9"/>
    <w:rsid w:val="002F3A9E"/>
    <w:rsid w:val="002F4A29"/>
    <w:rsid w:val="002F4DB8"/>
    <w:rsid w:val="002F7F2C"/>
    <w:rsid w:val="003022CE"/>
    <w:rsid w:val="00302370"/>
    <w:rsid w:val="0030240B"/>
    <w:rsid w:val="00302A49"/>
    <w:rsid w:val="00302EA3"/>
    <w:rsid w:val="00303030"/>
    <w:rsid w:val="003035BA"/>
    <w:rsid w:val="00303B06"/>
    <w:rsid w:val="00307682"/>
    <w:rsid w:val="003124EB"/>
    <w:rsid w:val="00312DFC"/>
    <w:rsid w:val="0031320F"/>
    <w:rsid w:val="0031680C"/>
    <w:rsid w:val="00316EDB"/>
    <w:rsid w:val="00317BCC"/>
    <w:rsid w:val="00320E05"/>
    <w:rsid w:val="003216B1"/>
    <w:rsid w:val="003218B8"/>
    <w:rsid w:val="00324F1A"/>
    <w:rsid w:val="00325428"/>
    <w:rsid w:val="0032663D"/>
    <w:rsid w:val="00327711"/>
    <w:rsid w:val="003310C0"/>
    <w:rsid w:val="0033248B"/>
    <w:rsid w:val="00332A29"/>
    <w:rsid w:val="00333BA9"/>
    <w:rsid w:val="00334925"/>
    <w:rsid w:val="00336FEA"/>
    <w:rsid w:val="00341A7E"/>
    <w:rsid w:val="00341EF2"/>
    <w:rsid w:val="0034329B"/>
    <w:rsid w:val="00343973"/>
    <w:rsid w:val="00344984"/>
    <w:rsid w:val="00345D65"/>
    <w:rsid w:val="00346138"/>
    <w:rsid w:val="00346941"/>
    <w:rsid w:val="00347A42"/>
    <w:rsid w:val="003509AA"/>
    <w:rsid w:val="003510DA"/>
    <w:rsid w:val="0035318D"/>
    <w:rsid w:val="00353E38"/>
    <w:rsid w:val="00353FBD"/>
    <w:rsid w:val="00354396"/>
    <w:rsid w:val="0035536D"/>
    <w:rsid w:val="00356929"/>
    <w:rsid w:val="003620FB"/>
    <w:rsid w:val="0036253B"/>
    <w:rsid w:val="0036360F"/>
    <w:rsid w:val="00363A53"/>
    <w:rsid w:val="00364C90"/>
    <w:rsid w:val="0036512C"/>
    <w:rsid w:val="003664EA"/>
    <w:rsid w:val="00366638"/>
    <w:rsid w:val="003667D6"/>
    <w:rsid w:val="003702B5"/>
    <w:rsid w:val="00372AF6"/>
    <w:rsid w:val="00372B9B"/>
    <w:rsid w:val="003731F3"/>
    <w:rsid w:val="003735D8"/>
    <w:rsid w:val="00374FB8"/>
    <w:rsid w:val="0037758D"/>
    <w:rsid w:val="00381295"/>
    <w:rsid w:val="003839FF"/>
    <w:rsid w:val="00386785"/>
    <w:rsid w:val="003901B3"/>
    <w:rsid w:val="00391795"/>
    <w:rsid w:val="00392333"/>
    <w:rsid w:val="0039335C"/>
    <w:rsid w:val="00393826"/>
    <w:rsid w:val="00393C41"/>
    <w:rsid w:val="003946CC"/>
    <w:rsid w:val="003A038F"/>
    <w:rsid w:val="003A0A2F"/>
    <w:rsid w:val="003A30EA"/>
    <w:rsid w:val="003A515A"/>
    <w:rsid w:val="003A5A3D"/>
    <w:rsid w:val="003A711D"/>
    <w:rsid w:val="003A726E"/>
    <w:rsid w:val="003A7CC4"/>
    <w:rsid w:val="003B015F"/>
    <w:rsid w:val="003B251E"/>
    <w:rsid w:val="003B2BEF"/>
    <w:rsid w:val="003B34BA"/>
    <w:rsid w:val="003B4C98"/>
    <w:rsid w:val="003B4E64"/>
    <w:rsid w:val="003B667A"/>
    <w:rsid w:val="003C02AF"/>
    <w:rsid w:val="003C0CC3"/>
    <w:rsid w:val="003C0D81"/>
    <w:rsid w:val="003C13D7"/>
    <w:rsid w:val="003C13DE"/>
    <w:rsid w:val="003C1A48"/>
    <w:rsid w:val="003C3A8E"/>
    <w:rsid w:val="003C6C28"/>
    <w:rsid w:val="003C73FB"/>
    <w:rsid w:val="003C7A25"/>
    <w:rsid w:val="003D08E6"/>
    <w:rsid w:val="003D170A"/>
    <w:rsid w:val="003D27B5"/>
    <w:rsid w:val="003D372D"/>
    <w:rsid w:val="003D3E3B"/>
    <w:rsid w:val="003D49B9"/>
    <w:rsid w:val="003D631E"/>
    <w:rsid w:val="003D6715"/>
    <w:rsid w:val="003E134B"/>
    <w:rsid w:val="003E270D"/>
    <w:rsid w:val="003E27DB"/>
    <w:rsid w:val="003E4D6E"/>
    <w:rsid w:val="003E5357"/>
    <w:rsid w:val="003E6E24"/>
    <w:rsid w:val="003E7585"/>
    <w:rsid w:val="003F1C92"/>
    <w:rsid w:val="003F212D"/>
    <w:rsid w:val="003F3BF9"/>
    <w:rsid w:val="003F3D76"/>
    <w:rsid w:val="003F428E"/>
    <w:rsid w:val="003F508F"/>
    <w:rsid w:val="003F62E1"/>
    <w:rsid w:val="003F7D3D"/>
    <w:rsid w:val="0040018E"/>
    <w:rsid w:val="00400E44"/>
    <w:rsid w:val="00401209"/>
    <w:rsid w:val="00401EA0"/>
    <w:rsid w:val="00402A4B"/>
    <w:rsid w:val="00402E7D"/>
    <w:rsid w:val="0040434F"/>
    <w:rsid w:val="00404ADB"/>
    <w:rsid w:val="0040740D"/>
    <w:rsid w:val="004119C6"/>
    <w:rsid w:val="0041320D"/>
    <w:rsid w:val="004140F6"/>
    <w:rsid w:val="00415894"/>
    <w:rsid w:val="00420307"/>
    <w:rsid w:val="00421295"/>
    <w:rsid w:val="004212E6"/>
    <w:rsid w:val="00421E3A"/>
    <w:rsid w:val="00422655"/>
    <w:rsid w:val="00425127"/>
    <w:rsid w:val="004252A2"/>
    <w:rsid w:val="0042580D"/>
    <w:rsid w:val="00426DDB"/>
    <w:rsid w:val="00431683"/>
    <w:rsid w:val="00432709"/>
    <w:rsid w:val="004332CA"/>
    <w:rsid w:val="004337EE"/>
    <w:rsid w:val="00434559"/>
    <w:rsid w:val="00436062"/>
    <w:rsid w:val="00437BDD"/>
    <w:rsid w:val="004400AE"/>
    <w:rsid w:val="00441265"/>
    <w:rsid w:val="0044263B"/>
    <w:rsid w:val="004429E8"/>
    <w:rsid w:val="00442C66"/>
    <w:rsid w:val="00442FF9"/>
    <w:rsid w:val="004436EC"/>
    <w:rsid w:val="00444492"/>
    <w:rsid w:val="0044469A"/>
    <w:rsid w:val="004453D5"/>
    <w:rsid w:val="00446CA2"/>
    <w:rsid w:val="004509CF"/>
    <w:rsid w:val="00451957"/>
    <w:rsid w:val="00451F0B"/>
    <w:rsid w:val="00453024"/>
    <w:rsid w:val="00453EFF"/>
    <w:rsid w:val="00454CD7"/>
    <w:rsid w:val="00455195"/>
    <w:rsid w:val="00455472"/>
    <w:rsid w:val="00457FB7"/>
    <w:rsid w:val="004636C8"/>
    <w:rsid w:val="00465C5A"/>
    <w:rsid w:val="00465C69"/>
    <w:rsid w:val="00466E95"/>
    <w:rsid w:val="00467ACE"/>
    <w:rsid w:val="004708EA"/>
    <w:rsid w:val="00471FD1"/>
    <w:rsid w:val="00472577"/>
    <w:rsid w:val="004737CB"/>
    <w:rsid w:val="00473C18"/>
    <w:rsid w:val="00474CF6"/>
    <w:rsid w:val="00474E12"/>
    <w:rsid w:val="00474FD7"/>
    <w:rsid w:val="004755D4"/>
    <w:rsid w:val="00481B72"/>
    <w:rsid w:val="004821DB"/>
    <w:rsid w:val="00482797"/>
    <w:rsid w:val="00482932"/>
    <w:rsid w:val="004830C2"/>
    <w:rsid w:val="00484954"/>
    <w:rsid w:val="0048498D"/>
    <w:rsid w:val="00484EE1"/>
    <w:rsid w:val="004858A2"/>
    <w:rsid w:val="00491945"/>
    <w:rsid w:val="00492B7F"/>
    <w:rsid w:val="0049490E"/>
    <w:rsid w:val="00494CBE"/>
    <w:rsid w:val="00495970"/>
    <w:rsid w:val="00496D68"/>
    <w:rsid w:val="0049741A"/>
    <w:rsid w:val="004A09F5"/>
    <w:rsid w:val="004A0B8B"/>
    <w:rsid w:val="004A0B99"/>
    <w:rsid w:val="004A1012"/>
    <w:rsid w:val="004A199D"/>
    <w:rsid w:val="004A1F9A"/>
    <w:rsid w:val="004A2D64"/>
    <w:rsid w:val="004A4025"/>
    <w:rsid w:val="004A44CA"/>
    <w:rsid w:val="004A558C"/>
    <w:rsid w:val="004A5631"/>
    <w:rsid w:val="004A5DF4"/>
    <w:rsid w:val="004A65A8"/>
    <w:rsid w:val="004A688D"/>
    <w:rsid w:val="004B13BA"/>
    <w:rsid w:val="004B1DCF"/>
    <w:rsid w:val="004B256D"/>
    <w:rsid w:val="004B37D4"/>
    <w:rsid w:val="004B4ED3"/>
    <w:rsid w:val="004C066A"/>
    <w:rsid w:val="004C1FCB"/>
    <w:rsid w:val="004C3F3D"/>
    <w:rsid w:val="004C3FB4"/>
    <w:rsid w:val="004C45B4"/>
    <w:rsid w:val="004C4721"/>
    <w:rsid w:val="004C495D"/>
    <w:rsid w:val="004C4F09"/>
    <w:rsid w:val="004C551C"/>
    <w:rsid w:val="004C5724"/>
    <w:rsid w:val="004C5A47"/>
    <w:rsid w:val="004C7BDC"/>
    <w:rsid w:val="004D1963"/>
    <w:rsid w:val="004D2FEF"/>
    <w:rsid w:val="004D3486"/>
    <w:rsid w:val="004D36E1"/>
    <w:rsid w:val="004D3D01"/>
    <w:rsid w:val="004D45F5"/>
    <w:rsid w:val="004D46B3"/>
    <w:rsid w:val="004D5A0E"/>
    <w:rsid w:val="004D5E4E"/>
    <w:rsid w:val="004D63A1"/>
    <w:rsid w:val="004D78CE"/>
    <w:rsid w:val="004D793F"/>
    <w:rsid w:val="004D7A4E"/>
    <w:rsid w:val="004E0419"/>
    <w:rsid w:val="004E3CCC"/>
    <w:rsid w:val="004E61B3"/>
    <w:rsid w:val="004E7D0F"/>
    <w:rsid w:val="004F214C"/>
    <w:rsid w:val="004F269B"/>
    <w:rsid w:val="004F274D"/>
    <w:rsid w:val="004F4CA6"/>
    <w:rsid w:val="004F5946"/>
    <w:rsid w:val="004F7DFF"/>
    <w:rsid w:val="00500379"/>
    <w:rsid w:val="005019A8"/>
    <w:rsid w:val="00502EE6"/>
    <w:rsid w:val="00502FBC"/>
    <w:rsid w:val="00511552"/>
    <w:rsid w:val="00512185"/>
    <w:rsid w:val="0051283F"/>
    <w:rsid w:val="00512DEC"/>
    <w:rsid w:val="00512E26"/>
    <w:rsid w:val="00513057"/>
    <w:rsid w:val="00514E5E"/>
    <w:rsid w:val="00515168"/>
    <w:rsid w:val="00515DD3"/>
    <w:rsid w:val="00517886"/>
    <w:rsid w:val="00517A2E"/>
    <w:rsid w:val="00517BDD"/>
    <w:rsid w:val="00521B75"/>
    <w:rsid w:val="00522DCC"/>
    <w:rsid w:val="005234EE"/>
    <w:rsid w:val="00524005"/>
    <w:rsid w:val="0052463E"/>
    <w:rsid w:val="0052497B"/>
    <w:rsid w:val="00526A50"/>
    <w:rsid w:val="00526DC9"/>
    <w:rsid w:val="005273CA"/>
    <w:rsid w:val="0053057D"/>
    <w:rsid w:val="00530720"/>
    <w:rsid w:val="005317AB"/>
    <w:rsid w:val="00532103"/>
    <w:rsid w:val="00533AF7"/>
    <w:rsid w:val="0053668C"/>
    <w:rsid w:val="00540FAF"/>
    <w:rsid w:val="00541AD5"/>
    <w:rsid w:val="00541EAE"/>
    <w:rsid w:val="00543BFD"/>
    <w:rsid w:val="00543FCA"/>
    <w:rsid w:val="005444DA"/>
    <w:rsid w:val="005451E3"/>
    <w:rsid w:val="00545358"/>
    <w:rsid w:val="00546F36"/>
    <w:rsid w:val="005475B8"/>
    <w:rsid w:val="005509B1"/>
    <w:rsid w:val="00551F2A"/>
    <w:rsid w:val="005548A6"/>
    <w:rsid w:val="0055527C"/>
    <w:rsid w:val="00555AC3"/>
    <w:rsid w:val="00557097"/>
    <w:rsid w:val="005605CB"/>
    <w:rsid w:val="0056065B"/>
    <w:rsid w:val="00560873"/>
    <w:rsid w:val="0056226C"/>
    <w:rsid w:val="00563330"/>
    <w:rsid w:val="0056396E"/>
    <w:rsid w:val="00564983"/>
    <w:rsid w:val="0056597A"/>
    <w:rsid w:val="00566304"/>
    <w:rsid w:val="00572A04"/>
    <w:rsid w:val="0057389D"/>
    <w:rsid w:val="0057397A"/>
    <w:rsid w:val="00574CF2"/>
    <w:rsid w:val="00575A69"/>
    <w:rsid w:val="00577B41"/>
    <w:rsid w:val="00581AD0"/>
    <w:rsid w:val="005829D8"/>
    <w:rsid w:val="00584101"/>
    <w:rsid w:val="0058417B"/>
    <w:rsid w:val="00584401"/>
    <w:rsid w:val="00591712"/>
    <w:rsid w:val="00591A76"/>
    <w:rsid w:val="00591B88"/>
    <w:rsid w:val="00591C2C"/>
    <w:rsid w:val="00591CC9"/>
    <w:rsid w:val="0059233A"/>
    <w:rsid w:val="005925FA"/>
    <w:rsid w:val="00592F04"/>
    <w:rsid w:val="0059313F"/>
    <w:rsid w:val="005933BF"/>
    <w:rsid w:val="00594B44"/>
    <w:rsid w:val="0059571D"/>
    <w:rsid w:val="00595CD2"/>
    <w:rsid w:val="00596456"/>
    <w:rsid w:val="00596AA6"/>
    <w:rsid w:val="005971D4"/>
    <w:rsid w:val="00597E23"/>
    <w:rsid w:val="005A0448"/>
    <w:rsid w:val="005A07DB"/>
    <w:rsid w:val="005A1AA5"/>
    <w:rsid w:val="005A2B38"/>
    <w:rsid w:val="005A5001"/>
    <w:rsid w:val="005A72E2"/>
    <w:rsid w:val="005A7ACD"/>
    <w:rsid w:val="005B0A7F"/>
    <w:rsid w:val="005B2B7D"/>
    <w:rsid w:val="005B2EAF"/>
    <w:rsid w:val="005B3457"/>
    <w:rsid w:val="005B3ACA"/>
    <w:rsid w:val="005B613B"/>
    <w:rsid w:val="005C0C8D"/>
    <w:rsid w:val="005C162D"/>
    <w:rsid w:val="005C1E37"/>
    <w:rsid w:val="005C2397"/>
    <w:rsid w:val="005C304D"/>
    <w:rsid w:val="005C45FD"/>
    <w:rsid w:val="005C55E7"/>
    <w:rsid w:val="005C601F"/>
    <w:rsid w:val="005C63FE"/>
    <w:rsid w:val="005C6B25"/>
    <w:rsid w:val="005D01C9"/>
    <w:rsid w:val="005D1A79"/>
    <w:rsid w:val="005D1AD8"/>
    <w:rsid w:val="005D1EFA"/>
    <w:rsid w:val="005D261D"/>
    <w:rsid w:val="005D3D58"/>
    <w:rsid w:val="005D41BE"/>
    <w:rsid w:val="005D442B"/>
    <w:rsid w:val="005D4E87"/>
    <w:rsid w:val="005D4FCA"/>
    <w:rsid w:val="005D534B"/>
    <w:rsid w:val="005D58C1"/>
    <w:rsid w:val="005D64EB"/>
    <w:rsid w:val="005D7560"/>
    <w:rsid w:val="005E1197"/>
    <w:rsid w:val="005E1EBD"/>
    <w:rsid w:val="005E30D0"/>
    <w:rsid w:val="005E3E13"/>
    <w:rsid w:val="005E3F5B"/>
    <w:rsid w:val="005E4803"/>
    <w:rsid w:val="005E6FDE"/>
    <w:rsid w:val="005E762C"/>
    <w:rsid w:val="005E7B22"/>
    <w:rsid w:val="005F0AD8"/>
    <w:rsid w:val="005F1B18"/>
    <w:rsid w:val="005F22E1"/>
    <w:rsid w:val="005F2943"/>
    <w:rsid w:val="005F4B7F"/>
    <w:rsid w:val="005F4C66"/>
    <w:rsid w:val="005F5FDA"/>
    <w:rsid w:val="005F729A"/>
    <w:rsid w:val="005F7382"/>
    <w:rsid w:val="005F7D59"/>
    <w:rsid w:val="005F7F9F"/>
    <w:rsid w:val="0060120C"/>
    <w:rsid w:val="00601D74"/>
    <w:rsid w:val="00604805"/>
    <w:rsid w:val="006054F2"/>
    <w:rsid w:val="006062E5"/>
    <w:rsid w:val="00606B86"/>
    <w:rsid w:val="006074F4"/>
    <w:rsid w:val="0061048D"/>
    <w:rsid w:val="00610544"/>
    <w:rsid w:val="00610A7D"/>
    <w:rsid w:val="0061159B"/>
    <w:rsid w:val="00612031"/>
    <w:rsid w:val="006129EE"/>
    <w:rsid w:val="006133D8"/>
    <w:rsid w:val="00614063"/>
    <w:rsid w:val="006163D1"/>
    <w:rsid w:val="00616D0E"/>
    <w:rsid w:val="00617E79"/>
    <w:rsid w:val="0062287A"/>
    <w:rsid w:val="00623A13"/>
    <w:rsid w:val="00623A41"/>
    <w:rsid w:val="00623C1B"/>
    <w:rsid w:val="006301B0"/>
    <w:rsid w:val="0063104A"/>
    <w:rsid w:val="00631347"/>
    <w:rsid w:val="006328B1"/>
    <w:rsid w:val="0063396A"/>
    <w:rsid w:val="00633DD6"/>
    <w:rsid w:val="00634D43"/>
    <w:rsid w:val="006353A5"/>
    <w:rsid w:val="00636E2A"/>
    <w:rsid w:val="00636FCC"/>
    <w:rsid w:val="00637EC5"/>
    <w:rsid w:val="00641788"/>
    <w:rsid w:val="00642554"/>
    <w:rsid w:val="0064502E"/>
    <w:rsid w:val="00646DFD"/>
    <w:rsid w:val="006474A7"/>
    <w:rsid w:val="00650E8F"/>
    <w:rsid w:val="0065106C"/>
    <w:rsid w:val="00651F3C"/>
    <w:rsid w:val="00652BFC"/>
    <w:rsid w:val="006538BF"/>
    <w:rsid w:val="0065445C"/>
    <w:rsid w:val="00654869"/>
    <w:rsid w:val="00654AFD"/>
    <w:rsid w:val="00654E00"/>
    <w:rsid w:val="00654E69"/>
    <w:rsid w:val="00655A39"/>
    <w:rsid w:val="00655EB5"/>
    <w:rsid w:val="00656866"/>
    <w:rsid w:val="00660088"/>
    <w:rsid w:val="00660FFB"/>
    <w:rsid w:val="00670019"/>
    <w:rsid w:val="00670D0C"/>
    <w:rsid w:val="00670F28"/>
    <w:rsid w:val="00671940"/>
    <w:rsid w:val="00672A6B"/>
    <w:rsid w:val="00672B61"/>
    <w:rsid w:val="00673678"/>
    <w:rsid w:val="00674896"/>
    <w:rsid w:val="0067502A"/>
    <w:rsid w:val="00675545"/>
    <w:rsid w:val="0067621F"/>
    <w:rsid w:val="00676298"/>
    <w:rsid w:val="0067734A"/>
    <w:rsid w:val="006778DC"/>
    <w:rsid w:val="00677947"/>
    <w:rsid w:val="00677F85"/>
    <w:rsid w:val="00682BA8"/>
    <w:rsid w:val="0068429C"/>
    <w:rsid w:val="00684489"/>
    <w:rsid w:val="00684F1F"/>
    <w:rsid w:val="006850A9"/>
    <w:rsid w:val="00685868"/>
    <w:rsid w:val="00685A58"/>
    <w:rsid w:val="0068681E"/>
    <w:rsid w:val="00686AB5"/>
    <w:rsid w:val="006876D4"/>
    <w:rsid w:val="00692048"/>
    <w:rsid w:val="00692975"/>
    <w:rsid w:val="00692E20"/>
    <w:rsid w:val="00693104"/>
    <w:rsid w:val="00694299"/>
    <w:rsid w:val="0069526E"/>
    <w:rsid w:val="0069631F"/>
    <w:rsid w:val="00696AAE"/>
    <w:rsid w:val="00697BCF"/>
    <w:rsid w:val="006A0E7A"/>
    <w:rsid w:val="006A1FE8"/>
    <w:rsid w:val="006A4B68"/>
    <w:rsid w:val="006A666E"/>
    <w:rsid w:val="006A6A9C"/>
    <w:rsid w:val="006A7617"/>
    <w:rsid w:val="006B3BF0"/>
    <w:rsid w:val="006B4604"/>
    <w:rsid w:val="006B54AC"/>
    <w:rsid w:val="006B6D56"/>
    <w:rsid w:val="006C01AD"/>
    <w:rsid w:val="006C1297"/>
    <w:rsid w:val="006C181B"/>
    <w:rsid w:val="006C3066"/>
    <w:rsid w:val="006C6B9C"/>
    <w:rsid w:val="006D08F1"/>
    <w:rsid w:val="006D1092"/>
    <w:rsid w:val="006D13AD"/>
    <w:rsid w:val="006D5695"/>
    <w:rsid w:val="006D5B46"/>
    <w:rsid w:val="006D5C29"/>
    <w:rsid w:val="006D5C62"/>
    <w:rsid w:val="006D6580"/>
    <w:rsid w:val="006D717A"/>
    <w:rsid w:val="006D7202"/>
    <w:rsid w:val="006D7431"/>
    <w:rsid w:val="006D7B78"/>
    <w:rsid w:val="006E256C"/>
    <w:rsid w:val="006E40BD"/>
    <w:rsid w:val="006E74B6"/>
    <w:rsid w:val="006E7744"/>
    <w:rsid w:val="006E7F5A"/>
    <w:rsid w:val="006F07DA"/>
    <w:rsid w:val="006F08B8"/>
    <w:rsid w:val="006F31A0"/>
    <w:rsid w:val="006F362E"/>
    <w:rsid w:val="006F76E3"/>
    <w:rsid w:val="006F78D1"/>
    <w:rsid w:val="0070029E"/>
    <w:rsid w:val="00701C70"/>
    <w:rsid w:val="00701D46"/>
    <w:rsid w:val="007041A7"/>
    <w:rsid w:val="00704B8E"/>
    <w:rsid w:val="00704F13"/>
    <w:rsid w:val="00705018"/>
    <w:rsid w:val="007052B4"/>
    <w:rsid w:val="007059ED"/>
    <w:rsid w:val="007059F0"/>
    <w:rsid w:val="00705F59"/>
    <w:rsid w:val="00706A2D"/>
    <w:rsid w:val="00710BB7"/>
    <w:rsid w:val="00712CC5"/>
    <w:rsid w:val="00713476"/>
    <w:rsid w:val="0071463D"/>
    <w:rsid w:val="0071546C"/>
    <w:rsid w:val="0071597D"/>
    <w:rsid w:val="00715A72"/>
    <w:rsid w:val="00717EE7"/>
    <w:rsid w:val="00720A41"/>
    <w:rsid w:val="00720EFC"/>
    <w:rsid w:val="00722179"/>
    <w:rsid w:val="00722D33"/>
    <w:rsid w:val="00722F72"/>
    <w:rsid w:val="00723985"/>
    <w:rsid w:val="00725838"/>
    <w:rsid w:val="00725AC8"/>
    <w:rsid w:val="0072610A"/>
    <w:rsid w:val="007273C4"/>
    <w:rsid w:val="00727617"/>
    <w:rsid w:val="007309A5"/>
    <w:rsid w:val="00732082"/>
    <w:rsid w:val="00733B65"/>
    <w:rsid w:val="007362E8"/>
    <w:rsid w:val="007367FF"/>
    <w:rsid w:val="0073754A"/>
    <w:rsid w:val="007419EC"/>
    <w:rsid w:val="007439D7"/>
    <w:rsid w:val="00743A84"/>
    <w:rsid w:val="00744B56"/>
    <w:rsid w:val="0074526E"/>
    <w:rsid w:val="00746858"/>
    <w:rsid w:val="00746B5E"/>
    <w:rsid w:val="00747E66"/>
    <w:rsid w:val="007543AB"/>
    <w:rsid w:val="00756F1A"/>
    <w:rsid w:val="0075715B"/>
    <w:rsid w:val="00761268"/>
    <w:rsid w:val="007658CA"/>
    <w:rsid w:val="00765B79"/>
    <w:rsid w:val="0076683B"/>
    <w:rsid w:val="00767928"/>
    <w:rsid w:val="00771526"/>
    <w:rsid w:val="007722E3"/>
    <w:rsid w:val="0077338B"/>
    <w:rsid w:val="00773CD6"/>
    <w:rsid w:val="0078011E"/>
    <w:rsid w:val="0078039A"/>
    <w:rsid w:val="007808ED"/>
    <w:rsid w:val="007812C8"/>
    <w:rsid w:val="00781A7A"/>
    <w:rsid w:val="00785D7D"/>
    <w:rsid w:val="00787829"/>
    <w:rsid w:val="00790D4C"/>
    <w:rsid w:val="0079115B"/>
    <w:rsid w:val="00791E7A"/>
    <w:rsid w:val="0079396D"/>
    <w:rsid w:val="0079521B"/>
    <w:rsid w:val="00795269"/>
    <w:rsid w:val="007975FF"/>
    <w:rsid w:val="007A16F0"/>
    <w:rsid w:val="007A18C6"/>
    <w:rsid w:val="007A461D"/>
    <w:rsid w:val="007A50BA"/>
    <w:rsid w:val="007A5D5F"/>
    <w:rsid w:val="007A635A"/>
    <w:rsid w:val="007A715C"/>
    <w:rsid w:val="007A7275"/>
    <w:rsid w:val="007B1991"/>
    <w:rsid w:val="007B203B"/>
    <w:rsid w:val="007B2BE9"/>
    <w:rsid w:val="007B2E2F"/>
    <w:rsid w:val="007B446B"/>
    <w:rsid w:val="007C0B52"/>
    <w:rsid w:val="007C25D6"/>
    <w:rsid w:val="007C3C87"/>
    <w:rsid w:val="007C446E"/>
    <w:rsid w:val="007C76ED"/>
    <w:rsid w:val="007C7B98"/>
    <w:rsid w:val="007D1773"/>
    <w:rsid w:val="007D1AD8"/>
    <w:rsid w:val="007D30DB"/>
    <w:rsid w:val="007D3F79"/>
    <w:rsid w:val="007D58A1"/>
    <w:rsid w:val="007D5CEC"/>
    <w:rsid w:val="007E058A"/>
    <w:rsid w:val="007E05C6"/>
    <w:rsid w:val="007E1293"/>
    <w:rsid w:val="007E1BA5"/>
    <w:rsid w:val="007E32BA"/>
    <w:rsid w:val="007E3CD9"/>
    <w:rsid w:val="007E41DA"/>
    <w:rsid w:val="007E58D5"/>
    <w:rsid w:val="007E5D24"/>
    <w:rsid w:val="007E6DF2"/>
    <w:rsid w:val="007E7DD0"/>
    <w:rsid w:val="007F04D3"/>
    <w:rsid w:val="007F08A4"/>
    <w:rsid w:val="007F1F45"/>
    <w:rsid w:val="007F2135"/>
    <w:rsid w:val="007F34D6"/>
    <w:rsid w:val="007F3954"/>
    <w:rsid w:val="007F46BC"/>
    <w:rsid w:val="007F47A2"/>
    <w:rsid w:val="007F5498"/>
    <w:rsid w:val="007F551A"/>
    <w:rsid w:val="007F621E"/>
    <w:rsid w:val="00801344"/>
    <w:rsid w:val="00801F53"/>
    <w:rsid w:val="008028B1"/>
    <w:rsid w:val="00805D14"/>
    <w:rsid w:val="008066E7"/>
    <w:rsid w:val="008074D9"/>
    <w:rsid w:val="0080750A"/>
    <w:rsid w:val="0081061D"/>
    <w:rsid w:val="008112B3"/>
    <w:rsid w:val="008124EB"/>
    <w:rsid w:val="008129DA"/>
    <w:rsid w:val="00814113"/>
    <w:rsid w:val="0081481B"/>
    <w:rsid w:val="008167CC"/>
    <w:rsid w:val="00817323"/>
    <w:rsid w:val="0082243B"/>
    <w:rsid w:val="00827933"/>
    <w:rsid w:val="00827F45"/>
    <w:rsid w:val="00830EF9"/>
    <w:rsid w:val="0083108F"/>
    <w:rsid w:val="008337FA"/>
    <w:rsid w:val="008342AC"/>
    <w:rsid w:val="00835654"/>
    <w:rsid w:val="00837236"/>
    <w:rsid w:val="00837B27"/>
    <w:rsid w:val="00837B33"/>
    <w:rsid w:val="00837B94"/>
    <w:rsid w:val="00841783"/>
    <w:rsid w:val="0084278F"/>
    <w:rsid w:val="00843086"/>
    <w:rsid w:val="008459C6"/>
    <w:rsid w:val="008467E7"/>
    <w:rsid w:val="008479C5"/>
    <w:rsid w:val="0085002D"/>
    <w:rsid w:val="00851907"/>
    <w:rsid w:val="00851915"/>
    <w:rsid w:val="008528D2"/>
    <w:rsid w:val="00853BAC"/>
    <w:rsid w:val="008545A2"/>
    <w:rsid w:val="0085660F"/>
    <w:rsid w:val="008579F7"/>
    <w:rsid w:val="00860935"/>
    <w:rsid w:val="00860B87"/>
    <w:rsid w:val="00860E34"/>
    <w:rsid w:val="0086190C"/>
    <w:rsid w:val="00863744"/>
    <w:rsid w:val="00865889"/>
    <w:rsid w:val="00865AF1"/>
    <w:rsid w:val="008668C0"/>
    <w:rsid w:val="00867B6B"/>
    <w:rsid w:val="00870B72"/>
    <w:rsid w:val="00872783"/>
    <w:rsid w:val="00872C23"/>
    <w:rsid w:val="00873DAD"/>
    <w:rsid w:val="0087463F"/>
    <w:rsid w:val="0087542F"/>
    <w:rsid w:val="008762EB"/>
    <w:rsid w:val="0088109A"/>
    <w:rsid w:val="0088252B"/>
    <w:rsid w:val="00884874"/>
    <w:rsid w:val="00884A52"/>
    <w:rsid w:val="00884D23"/>
    <w:rsid w:val="00886C59"/>
    <w:rsid w:val="00887736"/>
    <w:rsid w:val="00890C43"/>
    <w:rsid w:val="008910AC"/>
    <w:rsid w:val="00892E0F"/>
    <w:rsid w:val="00892EDB"/>
    <w:rsid w:val="00895BE0"/>
    <w:rsid w:val="008975B8"/>
    <w:rsid w:val="0089763F"/>
    <w:rsid w:val="008A0207"/>
    <w:rsid w:val="008A12E4"/>
    <w:rsid w:val="008A42F5"/>
    <w:rsid w:val="008A51CE"/>
    <w:rsid w:val="008A74AC"/>
    <w:rsid w:val="008B08E8"/>
    <w:rsid w:val="008B1744"/>
    <w:rsid w:val="008B29FF"/>
    <w:rsid w:val="008B2A33"/>
    <w:rsid w:val="008B5CFB"/>
    <w:rsid w:val="008B64C4"/>
    <w:rsid w:val="008C107E"/>
    <w:rsid w:val="008C3704"/>
    <w:rsid w:val="008C3CCF"/>
    <w:rsid w:val="008C4621"/>
    <w:rsid w:val="008C4C35"/>
    <w:rsid w:val="008C5A96"/>
    <w:rsid w:val="008C7207"/>
    <w:rsid w:val="008D1462"/>
    <w:rsid w:val="008D2D3E"/>
    <w:rsid w:val="008D32FD"/>
    <w:rsid w:val="008D3C0B"/>
    <w:rsid w:val="008D3DF1"/>
    <w:rsid w:val="008D4025"/>
    <w:rsid w:val="008D4470"/>
    <w:rsid w:val="008D5478"/>
    <w:rsid w:val="008D58D5"/>
    <w:rsid w:val="008D60C6"/>
    <w:rsid w:val="008D6200"/>
    <w:rsid w:val="008D6ECA"/>
    <w:rsid w:val="008E21BE"/>
    <w:rsid w:val="008E35DB"/>
    <w:rsid w:val="008E35F8"/>
    <w:rsid w:val="008E5007"/>
    <w:rsid w:val="008E5361"/>
    <w:rsid w:val="008F0213"/>
    <w:rsid w:val="008F0EB6"/>
    <w:rsid w:val="008F48C1"/>
    <w:rsid w:val="008F502F"/>
    <w:rsid w:val="008F63B9"/>
    <w:rsid w:val="008F65F6"/>
    <w:rsid w:val="008F6619"/>
    <w:rsid w:val="008F75D5"/>
    <w:rsid w:val="008F7D0C"/>
    <w:rsid w:val="009022B3"/>
    <w:rsid w:val="00903D84"/>
    <w:rsid w:val="00903DFB"/>
    <w:rsid w:val="00904B21"/>
    <w:rsid w:val="00905881"/>
    <w:rsid w:val="00905919"/>
    <w:rsid w:val="00905E72"/>
    <w:rsid w:val="00907AAF"/>
    <w:rsid w:val="00907E2E"/>
    <w:rsid w:val="0091206E"/>
    <w:rsid w:val="0091520B"/>
    <w:rsid w:val="009201BC"/>
    <w:rsid w:val="009231C4"/>
    <w:rsid w:val="0092408D"/>
    <w:rsid w:val="009255FE"/>
    <w:rsid w:val="00927AF2"/>
    <w:rsid w:val="00927D15"/>
    <w:rsid w:val="0093075E"/>
    <w:rsid w:val="009310B6"/>
    <w:rsid w:val="00932ABB"/>
    <w:rsid w:val="00933FFD"/>
    <w:rsid w:val="00934A3F"/>
    <w:rsid w:val="00935914"/>
    <w:rsid w:val="00936301"/>
    <w:rsid w:val="00936AC6"/>
    <w:rsid w:val="009417C4"/>
    <w:rsid w:val="00943235"/>
    <w:rsid w:val="009433F7"/>
    <w:rsid w:val="00945229"/>
    <w:rsid w:val="00945A0C"/>
    <w:rsid w:val="009464BE"/>
    <w:rsid w:val="00947689"/>
    <w:rsid w:val="00947A12"/>
    <w:rsid w:val="00947C09"/>
    <w:rsid w:val="00954992"/>
    <w:rsid w:val="00957653"/>
    <w:rsid w:val="00960233"/>
    <w:rsid w:val="0096109C"/>
    <w:rsid w:val="00961F43"/>
    <w:rsid w:val="00964FDC"/>
    <w:rsid w:val="00965F2D"/>
    <w:rsid w:val="00966DAF"/>
    <w:rsid w:val="009724D7"/>
    <w:rsid w:val="00973BA8"/>
    <w:rsid w:val="0097455E"/>
    <w:rsid w:val="00974990"/>
    <w:rsid w:val="00976495"/>
    <w:rsid w:val="009778AE"/>
    <w:rsid w:val="00980CC3"/>
    <w:rsid w:val="00981BB4"/>
    <w:rsid w:val="00982CB0"/>
    <w:rsid w:val="009834B8"/>
    <w:rsid w:val="00985D8B"/>
    <w:rsid w:val="009902F1"/>
    <w:rsid w:val="00991209"/>
    <w:rsid w:val="00991B1F"/>
    <w:rsid w:val="009945EB"/>
    <w:rsid w:val="009948DC"/>
    <w:rsid w:val="00995D4F"/>
    <w:rsid w:val="009A158A"/>
    <w:rsid w:val="009A1A1C"/>
    <w:rsid w:val="009A1CC3"/>
    <w:rsid w:val="009A26F2"/>
    <w:rsid w:val="009A2991"/>
    <w:rsid w:val="009A313F"/>
    <w:rsid w:val="009A63BA"/>
    <w:rsid w:val="009A7ACC"/>
    <w:rsid w:val="009B17A9"/>
    <w:rsid w:val="009B206C"/>
    <w:rsid w:val="009B402C"/>
    <w:rsid w:val="009B6343"/>
    <w:rsid w:val="009B7C55"/>
    <w:rsid w:val="009C0876"/>
    <w:rsid w:val="009C2F1B"/>
    <w:rsid w:val="009C2FA6"/>
    <w:rsid w:val="009C3EAE"/>
    <w:rsid w:val="009C43BA"/>
    <w:rsid w:val="009C586D"/>
    <w:rsid w:val="009C7781"/>
    <w:rsid w:val="009C77E2"/>
    <w:rsid w:val="009D0F54"/>
    <w:rsid w:val="009D1AF0"/>
    <w:rsid w:val="009D3353"/>
    <w:rsid w:val="009D3A3B"/>
    <w:rsid w:val="009D48DC"/>
    <w:rsid w:val="009D5304"/>
    <w:rsid w:val="009D5CE0"/>
    <w:rsid w:val="009D69D7"/>
    <w:rsid w:val="009E00BA"/>
    <w:rsid w:val="009E096B"/>
    <w:rsid w:val="009E0F82"/>
    <w:rsid w:val="009E1763"/>
    <w:rsid w:val="009E2822"/>
    <w:rsid w:val="009E39EE"/>
    <w:rsid w:val="009E43F1"/>
    <w:rsid w:val="009E5BDC"/>
    <w:rsid w:val="009E649A"/>
    <w:rsid w:val="009E68C2"/>
    <w:rsid w:val="009E6C7E"/>
    <w:rsid w:val="009F0366"/>
    <w:rsid w:val="009F3482"/>
    <w:rsid w:val="009F3C3A"/>
    <w:rsid w:val="009F51D9"/>
    <w:rsid w:val="009F68EF"/>
    <w:rsid w:val="009F7672"/>
    <w:rsid w:val="00A022AF"/>
    <w:rsid w:val="00A03B16"/>
    <w:rsid w:val="00A05368"/>
    <w:rsid w:val="00A05F50"/>
    <w:rsid w:val="00A06321"/>
    <w:rsid w:val="00A110E8"/>
    <w:rsid w:val="00A11EA3"/>
    <w:rsid w:val="00A125D9"/>
    <w:rsid w:val="00A12CF0"/>
    <w:rsid w:val="00A13995"/>
    <w:rsid w:val="00A1515A"/>
    <w:rsid w:val="00A159C5"/>
    <w:rsid w:val="00A159FD"/>
    <w:rsid w:val="00A21AF0"/>
    <w:rsid w:val="00A21DAB"/>
    <w:rsid w:val="00A222A9"/>
    <w:rsid w:val="00A24B2F"/>
    <w:rsid w:val="00A24DCB"/>
    <w:rsid w:val="00A265ED"/>
    <w:rsid w:val="00A278AA"/>
    <w:rsid w:val="00A3016A"/>
    <w:rsid w:val="00A319C3"/>
    <w:rsid w:val="00A31E2C"/>
    <w:rsid w:val="00A3490E"/>
    <w:rsid w:val="00A349E5"/>
    <w:rsid w:val="00A34C71"/>
    <w:rsid w:val="00A34E04"/>
    <w:rsid w:val="00A400D8"/>
    <w:rsid w:val="00A40D42"/>
    <w:rsid w:val="00A41D52"/>
    <w:rsid w:val="00A43343"/>
    <w:rsid w:val="00A43673"/>
    <w:rsid w:val="00A4561E"/>
    <w:rsid w:val="00A45B8B"/>
    <w:rsid w:val="00A46469"/>
    <w:rsid w:val="00A46AE5"/>
    <w:rsid w:val="00A46F9D"/>
    <w:rsid w:val="00A47CE2"/>
    <w:rsid w:val="00A5037E"/>
    <w:rsid w:val="00A55DB4"/>
    <w:rsid w:val="00A57DBE"/>
    <w:rsid w:val="00A61294"/>
    <w:rsid w:val="00A626DD"/>
    <w:rsid w:val="00A62A26"/>
    <w:rsid w:val="00A64809"/>
    <w:rsid w:val="00A64B2D"/>
    <w:rsid w:val="00A657DF"/>
    <w:rsid w:val="00A65F5C"/>
    <w:rsid w:val="00A679F4"/>
    <w:rsid w:val="00A70B9C"/>
    <w:rsid w:val="00A71E5C"/>
    <w:rsid w:val="00A777E0"/>
    <w:rsid w:val="00A81AB8"/>
    <w:rsid w:val="00A82650"/>
    <w:rsid w:val="00A82BCA"/>
    <w:rsid w:val="00A82C0C"/>
    <w:rsid w:val="00A82D7E"/>
    <w:rsid w:val="00A84616"/>
    <w:rsid w:val="00A84694"/>
    <w:rsid w:val="00A85893"/>
    <w:rsid w:val="00A85BCF"/>
    <w:rsid w:val="00A86854"/>
    <w:rsid w:val="00A874E7"/>
    <w:rsid w:val="00A87A94"/>
    <w:rsid w:val="00A91290"/>
    <w:rsid w:val="00A914AB"/>
    <w:rsid w:val="00A9210D"/>
    <w:rsid w:val="00A94C69"/>
    <w:rsid w:val="00A95EBE"/>
    <w:rsid w:val="00A96754"/>
    <w:rsid w:val="00A96E04"/>
    <w:rsid w:val="00AA0C65"/>
    <w:rsid w:val="00AA356F"/>
    <w:rsid w:val="00AA36E6"/>
    <w:rsid w:val="00AA3B13"/>
    <w:rsid w:val="00AA5C18"/>
    <w:rsid w:val="00AA5C43"/>
    <w:rsid w:val="00AA6852"/>
    <w:rsid w:val="00AA70E3"/>
    <w:rsid w:val="00AA7203"/>
    <w:rsid w:val="00AB0166"/>
    <w:rsid w:val="00AB0B6C"/>
    <w:rsid w:val="00AB5792"/>
    <w:rsid w:val="00AB62E5"/>
    <w:rsid w:val="00AB6EEA"/>
    <w:rsid w:val="00AC3018"/>
    <w:rsid w:val="00AC3D69"/>
    <w:rsid w:val="00AC5EFA"/>
    <w:rsid w:val="00AC61CE"/>
    <w:rsid w:val="00AC7D21"/>
    <w:rsid w:val="00AD1DB4"/>
    <w:rsid w:val="00AD1DBA"/>
    <w:rsid w:val="00AD1ECC"/>
    <w:rsid w:val="00AD2686"/>
    <w:rsid w:val="00AD326B"/>
    <w:rsid w:val="00AD4C9F"/>
    <w:rsid w:val="00AD5B12"/>
    <w:rsid w:val="00AD5D2C"/>
    <w:rsid w:val="00AD5E11"/>
    <w:rsid w:val="00AD697A"/>
    <w:rsid w:val="00AE07EE"/>
    <w:rsid w:val="00AE0C7E"/>
    <w:rsid w:val="00AE3625"/>
    <w:rsid w:val="00AE38BA"/>
    <w:rsid w:val="00AE5BC6"/>
    <w:rsid w:val="00AE70CB"/>
    <w:rsid w:val="00AE7A97"/>
    <w:rsid w:val="00AF089A"/>
    <w:rsid w:val="00AF1A02"/>
    <w:rsid w:val="00AF3A65"/>
    <w:rsid w:val="00AF3B2E"/>
    <w:rsid w:val="00AF4D33"/>
    <w:rsid w:val="00AF50C9"/>
    <w:rsid w:val="00AF6AA0"/>
    <w:rsid w:val="00AF7EE7"/>
    <w:rsid w:val="00B00515"/>
    <w:rsid w:val="00B00AAB"/>
    <w:rsid w:val="00B01E1A"/>
    <w:rsid w:val="00B02FF6"/>
    <w:rsid w:val="00B03127"/>
    <w:rsid w:val="00B0746B"/>
    <w:rsid w:val="00B0790D"/>
    <w:rsid w:val="00B120E1"/>
    <w:rsid w:val="00B12B65"/>
    <w:rsid w:val="00B13FDD"/>
    <w:rsid w:val="00B142E4"/>
    <w:rsid w:val="00B2163D"/>
    <w:rsid w:val="00B23D55"/>
    <w:rsid w:val="00B24197"/>
    <w:rsid w:val="00B25D4D"/>
    <w:rsid w:val="00B26A6E"/>
    <w:rsid w:val="00B26A7A"/>
    <w:rsid w:val="00B31356"/>
    <w:rsid w:val="00B31F8A"/>
    <w:rsid w:val="00B32238"/>
    <w:rsid w:val="00B324CA"/>
    <w:rsid w:val="00B32A09"/>
    <w:rsid w:val="00B33B89"/>
    <w:rsid w:val="00B33FC0"/>
    <w:rsid w:val="00B34CF7"/>
    <w:rsid w:val="00B35C0D"/>
    <w:rsid w:val="00B403B4"/>
    <w:rsid w:val="00B40791"/>
    <w:rsid w:val="00B4117C"/>
    <w:rsid w:val="00B41933"/>
    <w:rsid w:val="00B47EFF"/>
    <w:rsid w:val="00B47F8A"/>
    <w:rsid w:val="00B50F18"/>
    <w:rsid w:val="00B5210A"/>
    <w:rsid w:val="00B527E0"/>
    <w:rsid w:val="00B532BD"/>
    <w:rsid w:val="00B53974"/>
    <w:rsid w:val="00B53DAC"/>
    <w:rsid w:val="00B54005"/>
    <w:rsid w:val="00B54AAF"/>
    <w:rsid w:val="00B56A40"/>
    <w:rsid w:val="00B61209"/>
    <w:rsid w:val="00B6127E"/>
    <w:rsid w:val="00B61DEF"/>
    <w:rsid w:val="00B62974"/>
    <w:rsid w:val="00B62BD4"/>
    <w:rsid w:val="00B632D4"/>
    <w:rsid w:val="00B6364A"/>
    <w:rsid w:val="00B6374C"/>
    <w:rsid w:val="00B64D87"/>
    <w:rsid w:val="00B6505A"/>
    <w:rsid w:val="00B65A4D"/>
    <w:rsid w:val="00B667BD"/>
    <w:rsid w:val="00B70464"/>
    <w:rsid w:val="00B711BD"/>
    <w:rsid w:val="00B759DB"/>
    <w:rsid w:val="00B75ED6"/>
    <w:rsid w:val="00B77391"/>
    <w:rsid w:val="00B80ACD"/>
    <w:rsid w:val="00B81572"/>
    <w:rsid w:val="00B818EA"/>
    <w:rsid w:val="00B822D0"/>
    <w:rsid w:val="00B82509"/>
    <w:rsid w:val="00B830E1"/>
    <w:rsid w:val="00B84876"/>
    <w:rsid w:val="00B849DF"/>
    <w:rsid w:val="00B86D6D"/>
    <w:rsid w:val="00B9006C"/>
    <w:rsid w:val="00B90B27"/>
    <w:rsid w:val="00B913F5"/>
    <w:rsid w:val="00B93A83"/>
    <w:rsid w:val="00B93CF7"/>
    <w:rsid w:val="00B93ED8"/>
    <w:rsid w:val="00B9425E"/>
    <w:rsid w:val="00B953F8"/>
    <w:rsid w:val="00B955E6"/>
    <w:rsid w:val="00B95E37"/>
    <w:rsid w:val="00B9633A"/>
    <w:rsid w:val="00BA078E"/>
    <w:rsid w:val="00BA19EA"/>
    <w:rsid w:val="00BA1E1B"/>
    <w:rsid w:val="00BA46D7"/>
    <w:rsid w:val="00BA4FF4"/>
    <w:rsid w:val="00BA5447"/>
    <w:rsid w:val="00BA76AF"/>
    <w:rsid w:val="00BB0A2A"/>
    <w:rsid w:val="00BB1F0C"/>
    <w:rsid w:val="00BB2CFC"/>
    <w:rsid w:val="00BB317E"/>
    <w:rsid w:val="00BB3B50"/>
    <w:rsid w:val="00BB5C66"/>
    <w:rsid w:val="00BB61CD"/>
    <w:rsid w:val="00BB74F6"/>
    <w:rsid w:val="00BB7A36"/>
    <w:rsid w:val="00BC20BF"/>
    <w:rsid w:val="00BC2148"/>
    <w:rsid w:val="00BC2F70"/>
    <w:rsid w:val="00BC39E0"/>
    <w:rsid w:val="00BC3ADB"/>
    <w:rsid w:val="00BC59CA"/>
    <w:rsid w:val="00BC6CD8"/>
    <w:rsid w:val="00BD011D"/>
    <w:rsid w:val="00BD09B6"/>
    <w:rsid w:val="00BD0EFB"/>
    <w:rsid w:val="00BD2B15"/>
    <w:rsid w:val="00BD4A3A"/>
    <w:rsid w:val="00BD50BD"/>
    <w:rsid w:val="00BD6E72"/>
    <w:rsid w:val="00BD7A1C"/>
    <w:rsid w:val="00BE3108"/>
    <w:rsid w:val="00BE390B"/>
    <w:rsid w:val="00BE69C8"/>
    <w:rsid w:val="00BE72F1"/>
    <w:rsid w:val="00BE792D"/>
    <w:rsid w:val="00BF0109"/>
    <w:rsid w:val="00BF0BCA"/>
    <w:rsid w:val="00BF1432"/>
    <w:rsid w:val="00BF1614"/>
    <w:rsid w:val="00BF2409"/>
    <w:rsid w:val="00BF3258"/>
    <w:rsid w:val="00BF468C"/>
    <w:rsid w:val="00BF55D2"/>
    <w:rsid w:val="00BF5F50"/>
    <w:rsid w:val="00BF5F5A"/>
    <w:rsid w:val="00BF6205"/>
    <w:rsid w:val="00BF67B4"/>
    <w:rsid w:val="00BF7823"/>
    <w:rsid w:val="00BF78DF"/>
    <w:rsid w:val="00C02619"/>
    <w:rsid w:val="00C030A6"/>
    <w:rsid w:val="00C0332A"/>
    <w:rsid w:val="00C036CB"/>
    <w:rsid w:val="00C04DAC"/>
    <w:rsid w:val="00C057E7"/>
    <w:rsid w:val="00C10485"/>
    <w:rsid w:val="00C13D57"/>
    <w:rsid w:val="00C13D9E"/>
    <w:rsid w:val="00C140E4"/>
    <w:rsid w:val="00C14E43"/>
    <w:rsid w:val="00C157A3"/>
    <w:rsid w:val="00C162CE"/>
    <w:rsid w:val="00C1743F"/>
    <w:rsid w:val="00C17A9D"/>
    <w:rsid w:val="00C17FE7"/>
    <w:rsid w:val="00C2138F"/>
    <w:rsid w:val="00C244BA"/>
    <w:rsid w:val="00C26437"/>
    <w:rsid w:val="00C26A87"/>
    <w:rsid w:val="00C26FAC"/>
    <w:rsid w:val="00C27276"/>
    <w:rsid w:val="00C27804"/>
    <w:rsid w:val="00C30263"/>
    <w:rsid w:val="00C30878"/>
    <w:rsid w:val="00C30EF5"/>
    <w:rsid w:val="00C31119"/>
    <w:rsid w:val="00C3142D"/>
    <w:rsid w:val="00C316AE"/>
    <w:rsid w:val="00C31A59"/>
    <w:rsid w:val="00C3222A"/>
    <w:rsid w:val="00C3322C"/>
    <w:rsid w:val="00C3620A"/>
    <w:rsid w:val="00C36389"/>
    <w:rsid w:val="00C41F3F"/>
    <w:rsid w:val="00C42A0E"/>
    <w:rsid w:val="00C42AEB"/>
    <w:rsid w:val="00C4351C"/>
    <w:rsid w:val="00C449E8"/>
    <w:rsid w:val="00C46B64"/>
    <w:rsid w:val="00C46B6F"/>
    <w:rsid w:val="00C47422"/>
    <w:rsid w:val="00C47C3F"/>
    <w:rsid w:val="00C50A50"/>
    <w:rsid w:val="00C51C81"/>
    <w:rsid w:val="00C52A42"/>
    <w:rsid w:val="00C5303A"/>
    <w:rsid w:val="00C542EE"/>
    <w:rsid w:val="00C5506F"/>
    <w:rsid w:val="00C5536A"/>
    <w:rsid w:val="00C55F3C"/>
    <w:rsid w:val="00C5678A"/>
    <w:rsid w:val="00C56B26"/>
    <w:rsid w:val="00C61204"/>
    <w:rsid w:val="00C6143D"/>
    <w:rsid w:val="00C6199A"/>
    <w:rsid w:val="00C6208A"/>
    <w:rsid w:val="00C63D0A"/>
    <w:rsid w:val="00C650D3"/>
    <w:rsid w:val="00C65D47"/>
    <w:rsid w:val="00C662B9"/>
    <w:rsid w:val="00C7162D"/>
    <w:rsid w:val="00C72E0E"/>
    <w:rsid w:val="00C7313D"/>
    <w:rsid w:val="00C76023"/>
    <w:rsid w:val="00C7644D"/>
    <w:rsid w:val="00C769BA"/>
    <w:rsid w:val="00C76B8E"/>
    <w:rsid w:val="00C77348"/>
    <w:rsid w:val="00C776F5"/>
    <w:rsid w:val="00C80079"/>
    <w:rsid w:val="00C81D79"/>
    <w:rsid w:val="00C82F55"/>
    <w:rsid w:val="00C83037"/>
    <w:rsid w:val="00C837A9"/>
    <w:rsid w:val="00C83CFD"/>
    <w:rsid w:val="00C841CC"/>
    <w:rsid w:val="00C84478"/>
    <w:rsid w:val="00C849A0"/>
    <w:rsid w:val="00C853C8"/>
    <w:rsid w:val="00C85B1E"/>
    <w:rsid w:val="00C860BB"/>
    <w:rsid w:val="00C91B8E"/>
    <w:rsid w:val="00C9574A"/>
    <w:rsid w:val="00C9757B"/>
    <w:rsid w:val="00CA0064"/>
    <w:rsid w:val="00CA35FD"/>
    <w:rsid w:val="00CA3DBB"/>
    <w:rsid w:val="00CA4B0C"/>
    <w:rsid w:val="00CA52A5"/>
    <w:rsid w:val="00CA786C"/>
    <w:rsid w:val="00CA7FD6"/>
    <w:rsid w:val="00CB00A8"/>
    <w:rsid w:val="00CB023C"/>
    <w:rsid w:val="00CB0840"/>
    <w:rsid w:val="00CB12BF"/>
    <w:rsid w:val="00CB1E2C"/>
    <w:rsid w:val="00CB2AF6"/>
    <w:rsid w:val="00CB3077"/>
    <w:rsid w:val="00CB41AD"/>
    <w:rsid w:val="00CB44B4"/>
    <w:rsid w:val="00CB4C82"/>
    <w:rsid w:val="00CB6001"/>
    <w:rsid w:val="00CC001D"/>
    <w:rsid w:val="00CC0503"/>
    <w:rsid w:val="00CC0574"/>
    <w:rsid w:val="00CC0576"/>
    <w:rsid w:val="00CC2B21"/>
    <w:rsid w:val="00CC2C79"/>
    <w:rsid w:val="00CC459F"/>
    <w:rsid w:val="00CC680A"/>
    <w:rsid w:val="00CC72AD"/>
    <w:rsid w:val="00CD0550"/>
    <w:rsid w:val="00CD0A28"/>
    <w:rsid w:val="00CD0C0F"/>
    <w:rsid w:val="00CD10E5"/>
    <w:rsid w:val="00CD46B2"/>
    <w:rsid w:val="00CD5210"/>
    <w:rsid w:val="00CD67C3"/>
    <w:rsid w:val="00CD75AB"/>
    <w:rsid w:val="00CE0323"/>
    <w:rsid w:val="00CE0587"/>
    <w:rsid w:val="00CE2BAB"/>
    <w:rsid w:val="00CE454E"/>
    <w:rsid w:val="00CE470B"/>
    <w:rsid w:val="00CE4D35"/>
    <w:rsid w:val="00CE542D"/>
    <w:rsid w:val="00CE7E8B"/>
    <w:rsid w:val="00CF0144"/>
    <w:rsid w:val="00CF0A85"/>
    <w:rsid w:val="00CF1A7A"/>
    <w:rsid w:val="00CF2553"/>
    <w:rsid w:val="00CF2BC3"/>
    <w:rsid w:val="00CF43B4"/>
    <w:rsid w:val="00CF4B04"/>
    <w:rsid w:val="00CF611A"/>
    <w:rsid w:val="00CF65BB"/>
    <w:rsid w:val="00D00684"/>
    <w:rsid w:val="00D00A06"/>
    <w:rsid w:val="00D01AC2"/>
    <w:rsid w:val="00D02151"/>
    <w:rsid w:val="00D02186"/>
    <w:rsid w:val="00D02362"/>
    <w:rsid w:val="00D02404"/>
    <w:rsid w:val="00D02E5A"/>
    <w:rsid w:val="00D0301E"/>
    <w:rsid w:val="00D05B50"/>
    <w:rsid w:val="00D05D38"/>
    <w:rsid w:val="00D11020"/>
    <w:rsid w:val="00D112AC"/>
    <w:rsid w:val="00D12637"/>
    <w:rsid w:val="00D12F04"/>
    <w:rsid w:val="00D14BF4"/>
    <w:rsid w:val="00D16E89"/>
    <w:rsid w:val="00D17BD1"/>
    <w:rsid w:val="00D20877"/>
    <w:rsid w:val="00D20C2E"/>
    <w:rsid w:val="00D20DB7"/>
    <w:rsid w:val="00D258C1"/>
    <w:rsid w:val="00D311FD"/>
    <w:rsid w:val="00D31D60"/>
    <w:rsid w:val="00D334E0"/>
    <w:rsid w:val="00D33739"/>
    <w:rsid w:val="00D35187"/>
    <w:rsid w:val="00D373D6"/>
    <w:rsid w:val="00D3768E"/>
    <w:rsid w:val="00D42B38"/>
    <w:rsid w:val="00D44206"/>
    <w:rsid w:val="00D45EC4"/>
    <w:rsid w:val="00D4785E"/>
    <w:rsid w:val="00D5287B"/>
    <w:rsid w:val="00D52D36"/>
    <w:rsid w:val="00D5486E"/>
    <w:rsid w:val="00D55975"/>
    <w:rsid w:val="00D569E0"/>
    <w:rsid w:val="00D615D6"/>
    <w:rsid w:val="00D61AC2"/>
    <w:rsid w:val="00D621D7"/>
    <w:rsid w:val="00D66BAD"/>
    <w:rsid w:val="00D71D52"/>
    <w:rsid w:val="00D74256"/>
    <w:rsid w:val="00D7462B"/>
    <w:rsid w:val="00D749AC"/>
    <w:rsid w:val="00D772E8"/>
    <w:rsid w:val="00D8026F"/>
    <w:rsid w:val="00D804EC"/>
    <w:rsid w:val="00D84B2C"/>
    <w:rsid w:val="00D874AA"/>
    <w:rsid w:val="00D87B6D"/>
    <w:rsid w:val="00D9249B"/>
    <w:rsid w:val="00D92A51"/>
    <w:rsid w:val="00D943EA"/>
    <w:rsid w:val="00D94A56"/>
    <w:rsid w:val="00D94D50"/>
    <w:rsid w:val="00D9506B"/>
    <w:rsid w:val="00D95FC2"/>
    <w:rsid w:val="00D97D3B"/>
    <w:rsid w:val="00DA0405"/>
    <w:rsid w:val="00DA124B"/>
    <w:rsid w:val="00DA1468"/>
    <w:rsid w:val="00DA1479"/>
    <w:rsid w:val="00DA2E09"/>
    <w:rsid w:val="00DA3C5E"/>
    <w:rsid w:val="00DA517D"/>
    <w:rsid w:val="00DA61EF"/>
    <w:rsid w:val="00DA6659"/>
    <w:rsid w:val="00DA6DB7"/>
    <w:rsid w:val="00DA73DE"/>
    <w:rsid w:val="00DA787E"/>
    <w:rsid w:val="00DA78D1"/>
    <w:rsid w:val="00DB1388"/>
    <w:rsid w:val="00DB1714"/>
    <w:rsid w:val="00DB258E"/>
    <w:rsid w:val="00DB4EA8"/>
    <w:rsid w:val="00DB5C13"/>
    <w:rsid w:val="00DB60EE"/>
    <w:rsid w:val="00DB64BA"/>
    <w:rsid w:val="00DB7462"/>
    <w:rsid w:val="00DC0D3B"/>
    <w:rsid w:val="00DC0DC1"/>
    <w:rsid w:val="00DC0E3D"/>
    <w:rsid w:val="00DC21EC"/>
    <w:rsid w:val="00DC244D"/>
    <w:rsid w:val="00DC2D8F"/>
    <w:rsid w:val="00DC3647"/>
    <w:rsid w:val="00DC3B96"/>
    <w:rsid w:val="00DC4F22"/>
    <w:rsid w:val="00DC51B1"/>
    <w:rsid w:val="00DD093E"/>
    <w:rsid w:val="00DD16BC"/>
    <w:rsid w:val="00DD292C"/>
    <w:rsid w:val="00DD2A84"/>
    <w:rsid w:val="00DD5DB7"/>
    <w:rsid w:val="00DD5FCA"/>
    <w:rsid w:val="00DD6105"/>
    <w:rsid w:val="00DD7FE1"/>
    <w:rsid w:val="00DE0079"/>
    <w:rsid w:val="00DE1032"/>
    <w:rsid w:val="00DE25F2"/>
    <w:rsid w:val="00DE2814"/>
    <w:rsid w:val="00DE3D6D"/>
    <w:rsid w:val="00DE4A27"/>
    <w:rsid w:val="00DE5515"/>
    <w:rsid w:val="00DE69C4"/>
    <w:rsid w:val="00DE6FA7"/>
    <w:rsid w:val="00DF2D1B"/>
    <w:rsid w:val="00DF302D"/>
    <w:rsid w:val="00DF52F4"/>
    <w:rsid w:val="00E0031A"/>
    <w:rsid w:val="00E00AB6"/>
    <w:rsid w:val="00E01787"/>
    <w:rsid w:val="00E01915"/>
    <w:rsid w:val="00E0275C"/>
    <w:rsid w:val="00E03503"/>
    <w:rsid w:val="00E0389B"/>
    <w:rsid w:val="00E039DB"/>
    <w:rsid w:val="00E03A95"/>
    <w:rsid w:val="00E04021"/>
    <w:rsid w:val="00E041B4"/>
    <w:rsid w:val="00E0479F"/>
    <w:rsid w:val="00E05A23"/>
    <w:rsid w:val="00E05FC4"/>
    <w:rsid w:val="00E06046"/>
    <w:rsid w:val="00E079B1"/>
    <w:rsid w:val="00E11273"/>
    <w:rsid w:val="00E11A2D"/>
    <w:rsid w:val="00E11CD1"/>
    <w:rsid w:val="00E14B50"/>
    <w:rsid w:val="00E16DC9"/>
    <w:rsid w:val="00E1700D"/>
    <w:rsid w:val="00E201D0"/>
    <w:rsid w:val="00E202F2"/>
    <w:rsid w:val="00E2140B"/>
    <w:rsid w:val="00E21533"/>
    <w:rsid w:val="00E21AE8"/>
    <w:rsid w:val="00E21EC7"/>
    <w:rsid w:val="00E22A80"/>
    <w:rsid w:val="00E2562A"/>
    <w:rsid w:val="00E26440"/>
    <w:rsid w:val="00E26B03"/>
    <w:rsid w:val="00E2706E"/>
    <w:rsid w:val="00E30FD8"/>
    <w:rsid w:val="00E33D2A"/>
    <w:rsid w:val="00E343E3"/>
    <w:rsid w:val="00E355F3"/>
    <w:rsid w:val="00E37578"/>
    <w:rsid w:val="00E40798"/>
    <w:rsid w:val="00E41037"/>
    <w:rsid w:val="00E41CB0"/>
    <w:rsid w:val="00E43B73"/>
    <w:rsid w:val="00E4529F"/>
    <w:rsid w:val="00E462D4"/>
    <w:rsid w:val="00E47862"/>
    <w:rsid w:val="00E5159B"/>
    <w:rsid w:val="00E51B0B"/>
    <w:rsid w:val="00E52A26"/>
    <w:rsid w:val="00E530B3"/>
    <w:rsid w:val="00E541AF"/>
    <w:rsid w:val="00E54BDD"/>
    <w:rsid w:val="00E56096"/>
    <w:rsid w:val="00E57C57"/>
    <w:rsid w:val="00E627EB"/>
    <w:rsid w:val="00E65247"/>
    <w:rsid w:val="00E6661D"/>
    <w:rsid w:val="00E7045C"/>
    <w:rsid w:val="00E73816"/>
    <w:rsid w:val="00E74EBF"/>
    <w:rsid w:val="00E750D9"/>
    <w:rsid w:val="00E76D6C"/>
    <w:rsid w:val="00E80488"/>
    <w:rsid w:val="00E80B8D"/>
    <w:rsid w:val="00E812E4"/>
    <w:rsid w:val="00E82BFB"/>
    <w:rsid w:val="00E830DA"/>
    <w:rsid w:val="00E8353A"/>
    <w:rsid w:val="00E83DD2"/>
    <w:rsid w:val="00E906AF"/>
    <w:rsid w:val="00E92267"/>
    <w:rsid w:val="00E93174"/>
    <w:rsid w:val="00E94A3B"/>
    <w:rsid w:val="00E95CD5"/>
    <w:rsid w:val="00E97E26"/>
    <w:rsid w:val="00EA2721"/>
    <w:rsid w:val="00EA2FED"/>
    <w:rsid w:val="00EA3AB6"/>
    <w:rsid w:val="00EA60FF"/>
    <w:rsid w:val="00EA7982"/>
    <w:rsid w:val="00EB018B"/>
    <w:rsid w:val="00EB0B5B"/>
    <w:rsid w:val="00EB189C"/>
    <w:rsid w:val="00EB1E36"/>
    <w:rsid w:val="00EB47C7"/>
    <w:rsid w:val="00EB4D40"/>
    <w:rsid w:val="00EB519A"/>
    <w:rsid w:val="00EB5C3F"/>
    <w:rsid w:val="00EC15E8"/>
    <w:rsid w:val="00EC1EA7"/>
    <w:rsid w:val="00EC2C31"/>
    <w:rsid w:val="00EC398B"/>
    <w:rsid w:val="00EC3EA3"/>
    <w:rsid w:val="00EC535F"/>
    <w:rsid w:val="00EC605E"/>
    <w:rsid w:val="00ED072E"/>
    <w:rsid w:val="00ED08A5"/>
    <w:rsid w:val="00ED1879"/>
    <w:rsid w:val="00ED1D0A"/>
    <w:rsid w:val="00ED231F"/>
    <w:rsid w:val="00ED2B58"/>
    <w:rsid w:val="00ED493B"/>
    <w:rsid w:val="00ED58D8"/>
    <w:rsid w:val="00ED5B0E"/>
    <w:rsid w:val="00ED646B"/>
    <w:rsid w:val="00EE0DA0"/>
    <w:rsid w:val="00EE0EF4"/>
    <w:rsid w:val="00EE3C2F"/>
    <w:rsid w:val="00EE4593"/>
    <w:rsid w:val="00EE6A26"/>
    <w:rsid w:val="00EE7821"/>
    <w:rsid w:val="00EE7D97"/>
    <w:rsid w:val="00EF05E2"/>
    <w:rsid w:val="00EF0BF2"/>
    <w:rsid w:val="00EF1A14"/>
    <w:rsid w:val="00EF1E92"/>
    <w:rsid w:val="00EF2F95"/>
    <w:rsid w:val="00EF3722"/>
    <w:rsid w:val="00EF3D1B"/>
    <w:rsid w:val="00EF5888"/>
    <w:rsid w:val="00EF5A41"/>
    <w:rsid w:val="00EF6185"/>
    <w:rsid w:val="00EF656E"/>
    <w:rsid w:val="00EF7881"/>
    <w:rsid w:val="00F01001"/>
    <w:rsid w:val="00F017A4"/>
    <w:rsid w:val="00F01BFE"/>
    <w:rsid w:val="00F021D9"/>
    <w:rsid w:val="00F04C40"/>
    <w:rsid w:val="00F05A3D"/>
    <w:rsid w:val="00F05C73"/>
    <w:rsid w:val="00F05F79"/>
    <w:rsid w:val="00F060AE"/>
    <w:rsid w:val="00F06A09"/>
    <w:rsid w:val="00F0745F"/>
    <w:rsid w:val="00F076F4"/>
    <w:rsid w:val="00F11886"/>
    <w:rsid w:val="00F11A3F"/>
    <w:rsid w:val="00F12DF1"/>
    <w:rsid w:val="00F13351"/>
    <w:rsid w:val="00F13F2D"/>
    <w:rsid w:val="00F15D7F"/>
    <w:rsid w:val="00F16044"/>
    <w:rsid w:val="00F167AB"/>
    <w:rsid w:val="00F17C9E"/>
    <w:rsid w:val="00F17E90"/>
    <w:rsid w:val="00F21569"/>
    <w:rsid w:val="00F21F26"/>
    <w:rsid w:val="00F22811"/>
    <w:rsid w:val="00F25768"/>
    <w:rsid w:val="00F25DDD"/>
    <w:rsid w:val="00F3007A"/>
    <w:rsid w:val="00F302BB"/>
    <w:rsid w:val="00F30338"/>
    <w:rsid w:val="00F311BB"/>
    <w:rsid w:val="00F32105"/>
    <w:rsid w:val="00F32327"/>
    <w:rsid w:val="00F333F4"/>
    <w:rsid w:val="00F34781"/>
    <w:rsid w:val="00F34A69"/>
    <w:rsid w:val="00F35929"/>
    <w:rsid w:val="00F3687C"/>
    <w:rsid w:val="00F36A5D"/>
    <w:rsid w:val="00F36AF9"/>
    <w:rsid w:val="00F401CB"/>
    <w:rsid w:val="00F4029A"/>
    <w:rsid w:val="00F40827"/>
    <w:rsid w:val="00F40A37"/>
    <w:rsid w:val="00F44196"/>
    <w:rsid w:val="00F44265"/>
    <w:rsid w:val="00F4455B"/>
    <w:rsid w:val="00F44DFE"/>
    <w:rsid w:val="00F454BA"/>
    <w:rsid w:val="00F45768"/>
    <w:rsid w:val="00F45D68"/>
    <w:rsid w:val="00F46468"/>
    <w:rsid w:val="00F46B09"/>
    <w:rsid w:val="00F4749C"/>
    <w:rsid w:val="00F5104E"/>
    <w:rsid w:val="00F52322"/>
    <w:rsid w:val="00F52DC5"/>
    <w:rsid w:val="00F54FD3"/>
    <w:rsid w:val="00F553B7"/>
    <w:rsid w:val="00F5571A"/>
    <w:rsid w:val="00F57210"/>
    <w:rsid w:val="00F6206F"/>
    <w:rsid w:val="00F62CEA"/>
    <w:rsid w:val="00F64070"/>
    <w:rsid w:val="00F64188"/>
    <w:rsid w:val="00F64E85"/>
    <w:rsid w:val="00F65B3C"/>
    <w:rsid w:val="00F66076"/>
    <w:rsid w:val="00F665FF"/>
    <w:rsid w:val="00F70F25"/>
    <w:rsid w:val="00F71A1D"/>
    <w:rsid w:val="00F7459C"/>
    <w:rsid w:val="00F80FA1"/>
    <w:rsid w:val="00F81322"/>
    <w:rsid w:val="00F834E8"/>
    <w:rsid w:val="00F83C88"/>
    <w:rsid w:val="00F85833"/>
    <w:rsid w:val="00F85E1C"/>
    <w:rsid w:val="00F86CFA"/>
    <w:rsid w:val="00F8772E"/>
    <w:rsid w:val="00F87D59"/>
    <w:rsid w:val="00F9104F"/>
    <w:rsid w:val="00F9217F"/>
    <w:rsid w:val="00F93301"/>
    <w:rsid w:val="00FA07AE"/>
    <w:rsid w:val="00FA2E22"/>
    <w:rsid w:val="00FA3D37"/>
    <w:rsid w:val="00FA43D5"/>
    <w:rsid w:val="00FA6459"/>
    <w:rsid w:val="00FB1B66"/>
    <w:rsid w:val="00FB1FC9"/>
    <w:rsid w:val="00FB26BE"/>
    <w:rsid w:val="00FB2B2D"/>
    <w:rsid w:val="00FB3D03"/>
    <w:rsid w:val="00FB4730"/>
    <w:rsid w:val="00FB57E2"/>
    <w:rsid w:val="00FB63BF"/>
    <w:rsid w:val="00FC11C8"/>
    <w:rsid w:val="00FC22D2"/>
    <w:rsid w:val="00FC24EA"/>
    <w:rsid w:val="00FC3C68"/>
    <w:rsid w:val="00FC4F61"/>
    <w:rsid w:val="00FC749D"/>
    <w:rsid w:val="00FD02C5"/>
    <w:rsid w:val="00FD0444"/>
    <w:rsid w:val="00FD07B4"/>
    <w:rsid w:val="00FD2FDB"/>
    <w:rsid w:val="00FD3922"/>
    <w:rsid w:val="00FD3B8E"/>
    <w:rsid w:val="00FD47CF"/>
    <w:rsid w:val="00FD5AB8"/>
    <w:rsid w:val="00FD6E24"/>
    <w:rsid w:val="00FE0449"/>
    <w:rsid w:val="00FE093B"/>
    <w:rsid w:val="00FE3028"/>
    <w:rsid w:val="00FE3A56"/>
    <w:rsid w:val="00FE3AEB"/>
    <w:rsid w:val="00FE5067"/>
    <w:rsid w:val="00FE570B"/>
    <w:rsid w:val="00FE5D66"/>
    <w:rsid w:val="00FE62DA"/>
    <w:rsid w:val="00FE64AF"/>
    <w:rsid w:val="00FE784C"/>
    <w:rsid w:val="00FF078B"/>
    <w:rsid w:val="00FF1487"/>
    <w:rsid w:val="00FF27B0"/>
    <w:rsid w:val="00FF2C4C"/>
    <w:rsid w:val="00FF321B"/>
    <w:rsid w:val="00FF4858"/>
    <w:rsid w:val="00FF5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6946E4"/>
  <w15:docId w15:val="{13030F0E-7BA9-4BA6-814E-75DABCC9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08E8"/>
    <w:pPr>
      <w:numPr>
        <w:ilvl w:val="1"/>
        <w:numId w:val="26"/>
      </w:numPr>
      <w:spacing w:after="120"/>
    </w:pPr>
    <w:rPr>
      <w:rFonts w:ascii="Arial (W1)" w:hAnsi="Arial (W1)" w:cs="Arial"/>
      <w:sz w:val="24"/>
      <w:szCs w:val="24"/>
    </w:rPr>
  </w:style>
  <w:style w:type="paragraph" w:styleId="Heading1">
    <w:name w:val="heading 1"/>
    <w:basedOn w:val="MainHeading"/>
    <w:next w:val="Normal"/>
    <w:link w:val="Heading1Char"/>
    <w:qFormat/>
    <w:rsid w:val="00765B79"/>
    <w:pPr>
      <w:outlineLvl w:val="0"/>
    </w:pPr>
    <w:rPr>
      <w:sz w:val="44"/>
      <w:szCs w:val="44"/>
    </w:rPr>
  </w:style>
  <w:style w:type="paragraph" w:styleId="Heading2">
    <w:name w:val="heading 2"/>
    <w:basedOn w:val="Normal"/>
    <w:next w:val="Normal"/>
    <w:qFormat/>
    <w:rsid w:val="00D02362"/>
    <w:pPr>
      <w:keepNext/>
      <w:numPr>
        <w:ilvl w:val="0"/>
      </w:numPr>
      <w:shd w:val="clear" w:color="auto" w:fill="E0E0E0"/>
      <w:spacing w:before="240" w:after="60"/>
      <w:outlineLvl w:val="1"/>
    </w:pPr>
    <w:rPr>
      <w:rFonts w:ascii="Arial" w:hAnsi="Arial"/>
      <w:b/>
      <w:bCs/>
      <w:i/>
      <w:iCs/>
      <w:sz w:val="28"/>
      <w:szCs w:val="28"/>
    </w:rPr>
  </w:style>
  <w:style w:type="paragraph" w:styleId="Heading3">
    <w:name w:val="heading 3"/>
    <w:basedOn w:val="Normal"/>
    <w:next w:val="Normal"/>
    <w:qFormat/>
    <w:rsid w:val="004F4CA6"/>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tyle">
    <w:name w:val="BulletStyle"/>
    <w:basedOn w:val="Normal"/>
    <w:next w:val="Normal"/>
    <w:rsid w:val="004F4CA6"/>
    <w:pPr>
      <w:numPr>
        <w:ilvl w:val="0"/>
        <w:numId w:val="1"/>
      </w:numPr>
      <w:spacing w:after="80"/>
    </w:pPr>
    <w:rPr>
      <w:rFonts w:ascii="Arial" w:hAnsi="Arial" w:cs="Times New Roman"/>
      <w:szCs w:val="20"/>
    </w:rPr>
  </w:style>
  <w:style w:type="paragraph" w:customStyle="1" w:styleId="Bull">
    <w:name w:val="Bull"/>
    <w:basedOn w:val="Normal"/>
    <w:rsid w:val="004F4CA6"/>
    <w:pPr>
      <w:numPr>
        <w:ilvl w:val="0"/>
        <w:numId w:val="2"/>
      </w:numPr>
      <w:spacing w:after="80"/>
    </w:pPr>
    <w:rPr>
      <w:rFonts w:ascii="Arial" w:hAnsi="Arial" w:cs="Times New Roman"/>
      <w:szCs w:val="20"/>
    </w:rPr>
  </w:style>
  <w:style w:type="character" w:customStyle="1" w:styleId="Heading1Char">
    <w:name w:val="Heading 1 Char"/>
    <w:basedOn w:val="DefaultParagraphFont"/>
    <w:link w:val="Heading1"/>
    <w:rsid w:val="00765B79"/>
    <w:rPr>
      <w:rFonts w:ascii="Arial" w:hAnsi="Arial" w:cs="Arial"/>
      <w:b/>
      <w:bCs/>
      <w:sz w:val="44"/>
      <w:szCs w:val="44"/>
    </w:rPr>
  </w:style>
  <w:style w:type="paragraph" w:styleId="Header">
    <w:name w:val="header"/>
    <w:basedOn w:val="Normal"/>
    <w:rsid w:val="004F4CA6"/>
    <w:pPr>
      <w:tabs>
        <w:tab w:val="center" w:pos="4153"/>
        <w:tab w:val="right" w:pos="8306"/>
      </w:tabs>
    </w:pPr>
  </w:style>
  <w:style w:type="paragraph" w:styleId="FootnoteText">
    <w:name w:val="footnote text"/>
    <w:basedOn w:val="Normal"/>
    <w:semiHidden/>
    <w:rsid w:val="004F4CA6"/>
    <w:rPr>
      <w:sz w:val="20"/>
      <w:szCs w:val="20"/>
    </w:rPr>
  </w:style>
  <w:style w:type="character" w:styleId="FootnoteReference">
    <w:name w:val="footnote reference"/>
    <w:basedOn w:val="DefaultParagraphFont"/>
    <w:semiHidden/>
    <w:rsid w:val="004F4CA6"/>
    <w:rPr>
      <w:vertAlign w:val="superscript"/>
    </w:rPr>
  </w:style>
  <w:style w:type="character" w:styleId="Hyperlink">
    <w:name w:val="Hyperlink"/>
    <w:basedOn w:val="DefaultParagraphFont"/>
    <w:uiPriority w:val="99"/>
    <w:rsid w:val="004F4CA6"/>
    <w:rPr>
      <w:color w:val="0000FF"/>
      <w:u w:val="single"/>
    </w:rPr>
  </w:style>
  <w:style w:type="character" w:styleId="FollowedHyperlink">
    <w:name w:val="FollowedHyperlink"/>
    <w:basedOn w:val="DefaultParagraphFont"/>
    <w:rsid w:val="004F4CA6"/>
    <w:rPr>
      <w:color w:val="800080"/>
      <w:u w:val="single"/>
    </w:rPr>
  </w:style>
  <w:style w:type="paragraph" w:styleId="BodyTextIndent3">
    <w:name w:val="Body Text Indent 3"/>
    <w:basedOn w:val="Normal"/>
    <w:rsid w:val="004F4CA6"/>
    <w:pPr>
      <w:ind w:left="283"/>
    </w:pPr>
    <w:rPr>
      <w:rFonts w:ascii="Times New Roman" w:hAnsi="Times New Roman" w:cs="Times New Roman"/>
      <w:sz w:val="16"/>
      <w:szCs w:val="16"/>
      <w:lang w:eastAsia="en-US"/>
    </w:rPr>
  </w:style>
  <w:style w:type="paragraph" w:customStyle="1" w:styleId="NormBull">
    <w:name w:val="NormBull"/>
    <w:basedOn w:val="Normal"/>
    <w:rsid w:val="004F4CA6"/>
    <w:pPr>
      <w:numPr>
        <w:ilvl w:val="0"/>
        <w:numId w:val="3"/>
      </w:numPr>
    </w:pPr>
  </w:style>
  <w:style w:type="paragraph" w:styleId="BodyText">
    <w:name w:val="Body Text"/>
    <w:basedOn w:val="Normal"/>
    <w:rsid w:val="004F4CA6"/>
  </w:style>
  <w:style w:type="paragraph" w:styleId="Footer">
    <w:name w:val="footer"/>
    <w:basedOn w:val="Normal"/>
    <w:link w:val="FooterChar"/>
    <w:uiPriority w:val="99"/>
    <w:rsid w:val="004F4CA6"/>
    <w:pPr>
      <w:tabs>
        <w:tab w:val="center" w:pos="4153"/>
        <w:tab w:val="right" w:pos="8306"/>
      </w:tabs>
    </w:pPr>
  </w:style>
  <w:style w:type="character" w:styleId="PageNumber">
    <w:name w:val="page number"/>
    <w:basedOn w:val="DefaultParagraphFont"/>
    <w:rsid w:val="004F4CA6"/>
  </w:style>
  <w:style w:type="paragraph" w:styleId="BalloonText">
    <w:name w:val="Balloon Text"/>
    <w:basedOn w:val="Normal"/>
    <w:semiHidden/>
    <w:rsid w:val="004F4CA6"/>
    <w:rPr>
      <w:rFonts w:ascii="Tahoma" w:hAnsi="Tahoma" w:cs="Tahoma"/>
      <w:sz w:val="16"/>
      <w:szCs w:val="16"/>
    </w:rPr>
  </w:style>
  <w:style w:type="paragraph" w:customStyle="1" w:styleId="MainHeading">
    <w:name w:val="MainHeading"/>
    <w:rsid w:val="00D02362"/>
    <w:rPr>
      <w:rFonts w:ascii="Arial" w:hAnsi="Arial" w:cs="Arial"/>
      <w:b/>
      <w:bCs/>
      <w:sz w:val="48"/>
      <w:szCs w:val="48"/>
    </w:rPr>
  </w:style>
  <w:style w:type="paragraph" w:customStyle="1" w:styleId="Default">
    <w:name w:val="Default"/>
    <w:rsid w:val="008C4C35"/>
    <w:pPr>
      <w:widowControl w:val="0"/>
      <w:autoSpaceDE w:val="0"/>
      <w:autoSpaceDN w:val="0"/>
      <w:adjustRightInd w:val="0"/>
      <w:spacing w:after="120"/>
    </w:pPr>
    <w:rPr>
      <w:rFonts w:ascii="Zurich BT" w:hAnsi="Zurich BT" w:cs="Zurich BT"/>
      <w:color w:val="000000"/>
      <w:sz w:val="24"/>
      <w:szCs w:val="24"/>
    </w:rPr>
  </w:style>
  <w:style w:type="paragraph" w:styleId="TOC1">
    <w:name w:val="toc 1"/>
    <w:aliases w:val="Gwent contents"/>
    <w:basedOn w:val="Normal"/>
    <w:next w:val="Normal"/>
    <w:autoRedefine/>
    <w:uiPriority w:val="39"/>
    <w:qFormat/>
    <w:rsid w:val="00135538"/>
    <w:pPr>
      <w:numPr>
        <w:ilvl w:val="0"/>
        <w:numId w:val="0"/>
      </w:numPr>
      <w:tabs>
        <w:tab w:val="right" w:pos="9628"/>
      </w:tabs>
      <w:spacing w:before="240"/>
      <w:ind w:left="-567"/>
    </w:pPr>
    <w:rPr>
      <w:rFonts w:asciiTheme="minorHAnsi" w:hAnsiTheme="minorHAnsi"/>
      <w:b/>
      <w:bCs/>
      <w:sz w:val="20"/>
      <w:szCs w:val="20"/>
    </w:rPr>
  </w:style>
  <w:style w:type="paragraph" w:styleId="TOC2">
    <w:name w:val="toc 2"/>
    <w:basedOn w:val="Normal"/>
    <w:next w:val="Normal"/>
    <w:autoRedefine/>
    <w:uiPriority w:val="39"/>
    <w:qFormat/>
    <w:rsid w:val="00FE0449"/>
    <w:pPr>
      <w:numPr>
        <w:ilvl w:val="0"/>
        <w:numId w:val="0"/>
      </w:numPr>
      <w:tabs>
        <w:tab w:val="right" w:leader="dot" w:pos="9628"/>
      </w:tabs>
      <w:spacing w:before="120" w:after="0"/>
      <w:ind w:left="-327"/>
    </w:pPr>
    <w:rPr>
      <w:rFonts w:asciiTheme="minorHAnsi" w:hAnsiTheme="minorHAnsi"/>
      <w:i/>
      <w:iCs/>
      <w:sz w:val="20"/>
      <w:szCs w:val="20"/>
    </w:rPr>
  </w:style>
  <w:style w:type="paragraph" w:styleId="TOC3">
    <w:name w:val="toc 3"/>
    <w:basedOn w:val="Normal"/>
    <w:next w:val="Normal"/>
    <w:autoRedefine/>
    <w:uiPriority w:val="39"/>
    <w:qFormat/>
    <w:rsid w:val="00B62BD4"/>
    <w:pPr>
      <w:tabs>
        <w:tab w:val="clear" w:pos="624"/>
      </w:tabs>
      <w:spacing w:after="0"/>
      <w:ind w:left="480"/>
    </w:pPr>
    <w:rPr>
      <w:rFonts w:asciiTheme="minorHAnsi" w:hAnsiTheme="minorHAnsi"/>
      <w:sz w:val="20"/>
      <w:szCs w:val="20"/>
    </w:rPr>
  </w:style>
  <w:style w:type="paragraph" w:styleId="TOC4">
    <w:name w:val="toc 4"/>
    <w:basedOn w:val="Normal"/>
    <w:next w:val="Normal"/>
    <w:autoRedefine/>
    <w:semiHidden/>
    <w:rsid w:val="00B62BD4"/>
    <w:pPr>
      <w:tabs>
        <w:tab w:val="clear" w:pos="624"/>
      </w:tabs>
      <w:spacing w:after="0"/>
      <w:ind w:left="720"/>
    </w:pPr>
    <w:rPr>
      <w:rFonts w:asciiTheme="minorHAnsi" w:hAnsiTheme="minorHAnsi"/>
      <w:sz w:val="20"/>
      <w:szCs w:val="20"/>
    </w:rPr>
  </w:style>
  <w:style w:type="paragraph" w:styleId="TOC5">
    <w:name w:val="toc 5"/>
    <w:basedOn w:val="Normal"/>
    <w:next w:val="Normal"/>
    <w:autoRedefine/>
    <w:semiHidden/>
    <w:rsid w:val="00B62BD4"/>
    <w:pPr>
      <w:tabs>
        <w:tab w:val="clear" w:pos="624"/>
      </w:tabs>
      <w:spacing w:after="0"/>
      <w:ind w:left="960"/>
    </w:pPr>
    <w:rPr>
      <w:rFonts w:asciiTheme="minorHAnsi" w:hAnsiTheme="minorHAnsi"/>
      <w:sz w:val="20"/>
      <w:szCs w:val="20"/>
    </w:rPr>
  </w:style>
  <w:style w:type="paragraph" w:styleId="TOC6">
    <w:name w:val="toc 6"/>
    <w:basedOn w:val="Normal"/>
    <w:next w:val="Normal"/>
    <w:autoRedefine/>
    <w:semiHidden/>
    <w:rsid w:val="00B62BD4"/>
    <w:pPr>
      <w:tabs>
        <w:tab w:val="clear" w:pos="624"/>
      </w:tabs>
      <w:spacing w:after="0"/>
      <w:ind w:left="1200"/>
    </w:pPr>
    <w:rPr>
      <w:rFonts w:asciiTheme="minorHAnsi" w:hAnsiTheme="minorHAnsi"/>
      <w:sz w:val="20"/>
      <w:szCs w:val="20"/>
    </w:rPr>
  </w:style>
  <w:style w:type="paragraph" w:styleId="TOC7">
    <w:name w:val="toc 7"/>
    <w:basedOn w:val="Normal"/>
    <w:next w:val="Normal"/>
    <w:autoRedefine/>
    <w:semiHidden/>
    <w:rsid w:val="00B62BD4"/>
    <w:pPr>
      <w:tabs>
        <w:tab w:val="clear" w:pos="624"/>
      </w:tabs>
      <w:spacing w:after="0"/>
      <w:ind w:left="1440"/>
    </w:pPr>
    <w:rPr>
      <w:rFonts w:asciiTheme="minorHAnsi" w:hAnsiTheme="minorHAnsi"/>
      <w:sz w:val="20"/>
      <w:szCs w:val="20"/>
    </w:rPr>
  </w:style>
  <w:style w:type="paragraph" w:styleId="TOC8">
    <w:name w:val="toc 8"/>
    <w:basedOn w:val="Normal"/>
    <w:next w:val="Normal"/>
    <w:autoRedefine/>
    <w:semiHidden/>
    <w:rsid w:val="00B62BD4"/>
    <w:pPr>
      <w:tabs>
        <w:tab w:val="clear" w:pos="624"/>
      </w:tabs>
      <w:spacing w:after="0"/>
      <w:ind w:left="1680"/>
    </w:pPr>
    <w:rPr>
      <w:rFonts w:asciiTheme="minorHAnsi" w:hAnsiTheme="minorHAnsi"/>
      <w:sz w:val="20"/>
      <w:szCs w:val="20"/>
    </w:rPr>
  </w:style>
  <w:style w:type="paragraph" w:styleId="TOC9">
    <w:name w:val="toc 9"/>
    <w:basedOn w:val="Normal"/>
    <w:next w:val="Normal"/>
    <w:autoRedefine/>
    <w:semiHidden/>
    <w:rsid w:val="00B62BD4"/>
    <w:pPr>
      <w:tabs>
        <w:tab w:val="clear" w:pos="624"/>
      </w:tabs>
      <w:spacing w:after="0"/>
      <w:ind w:left="1920"/>
    </w:pPr>
    <w:rPr>
      <w:rFonts w:asciiTheme="minorHAnsi" w:hAnsiTheme="minorHAnsi"/>
      <w:sz w:val="20"/>
      <w:szCs w:val="20"/>
    </w:rPr>
  </w:style>
  <w:style w:type="table" w:styleId="TableGrid">
    <w:name w:val="Table Grid"/>
    <w:basedOn w:val="TableNormal"/>
    <w:rsid w:val="00903D84"/>
    <w:pPr>
      <w:numPr>
        <w:ilvl w:val="1"/>
        <w:numId w:val="5"/>
      </w:numPr>
      <w:spacing w:after="120"/>
      <w:ind w:left="62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BULL">
    <w:name w:val="SPBULL"/>
    <w:basedOn w:val="Normal"/>
    <w:rsid w:val="001D7B59"/>
    <w:pPr>
      <w:widowControl w:val="0"/>
      <w:numPr>
        <w:ilvl w:val="0"/>
        <w:numId w:val="0"/>
      </w:numPr>
      <w:autoSpaceDE w:val="0"/>
      <w:autoSpaceDN w:val="0"/>
      <w:adjustRightInd w:val="0"/>
      <w:spacing w:after="80"/>
    </w:pPr>
    <w:rPr>
      <w:rFonts w:ascii="Arial" w:hAnsi="Arial"/>
      <w:color w:val="000000"/>
    </w:rPr>
  </w:style>
  <w:style w:type="character" w:styleId="CommentReference">
    <w:name w:val="annotation reference"/>
    <w:basedOn w:val="DefaultParagraphFont"/>
    <w:semiHidden/>
    <w:rsid w:val="005C45FD"/>
    <w:rPr>
      <w:sz w:val="16"/>
      <w:szCs w:val="16"/>
    </w:rPr>
  </w:style>
  <w:style w:type="paragraph" w:styleId="CommentText">
    <w:name w:val="annotation text"/>
    <w:basedOn w:val="Normal"/>
    <w:link w:val="CommentTextChar"/>
    <w:semiHidden/>
    <w:rsid w:val="005C45FD"/>
    <w:rPr>
      <w:sz w:val="20"/>
      <w:szCs w:val="20"/>
    </w:rPr>
  </w:style>
  <w:style w:type="paragraph" w:styleId="CommentSubject">
    <w:name w:val="annotation subject"/>
    <w:basedOn w:val="CommentText"/>
    <w:next w:val="CommentText"/>
    <w:semiHidden/>
    <w:rsid w:val="005C45FD"/>
    <w:rPr>
      <w:b/>
      <w:bCs/>
    </w:rPr>
  </w:style>
  <w:style w:type="paragraph" w:styleId="ListParagraph">
    <w:name w:val="List Paragraph"/>
    <w:basedOn w:val="Normal"/>
    <w:uiPriority w:val="34"/>
    <w:qFormat/>
    <w:rsid w:val="00BD6E72"/>
    <w:pPr>
      <w:numPr>
        <w:ilvl w:val="0"/>
        <w:numId w:val="0"/>
      </w:numPr>
      <w:spacing w:after="200" w:line="276" w:lineRule="auto"/>
      <w:ind w:left="720"/>
      <w:contextualSpacing/>
    </w:pPr>
    <w:rPr>
      <w:rFonts w:ascii="Arial" w:eastAsia="Calibri" w:hAnsi="Arial" w:cs="Times New Roman"/>
      <w:szCs w:val="22"/>
      <w:lang w:eastAsia="en-US"/>
    </w:rPr>
  </w:style>
  <w:style w:type="character" w:styleId="Strong">
    <w:name w:val="Strong"/>
    <w:basedOn w:val="DefaultParagraphFont"/>
    <w:uiPriority w:val="22"/>
    <w:qFormat/>
    <w:rsid w:val="005273CA"/>
    <w:rPr>
      <w:b/>
      <w:bCs/>
    </w:rPr>
  </w:style>
  <w:style w:type="character" w:customStyle="1" w:styleId="legscheduleno2">
    <w:name w:val="legscheduleno2"/>
    <w:basedOn w:val="DefaultParagraphFont"/>
    <w:rsid w:val="00A47CE2"/>
    <w:rPr>
      <w:b w:val="0"/>
      <w:bCs w:val="0"/>
      <w:vanish w:val="0"/>
      <w:webHidden w:val="0"/>
      <w:sz w:val="22"/>
      <w:szCs w:val="22"/>
      <w:specVanish w:val="0"/>
    </w:rPr>
  </w:style>
  <w:style w:type="character" w:customStyle="1" w:styleId="legextentrestriction7">
    <w:name w:val="legextentrestriction7"/>
    <w:basedOn w:val="DefaultParagraphFont"/>
    <w:rsid w:val="00A47CE2"/>
    <w:rPr>
      <w:b/>
      <w:bCs/>
      <w:i w:val="0"/>
      <w:iCs w:val="0"/>
      <w:vanish/>
      <w:webHidden w:val="0"/>
      <w:color w:val="FFFFFF"/>
      <w:sz w:val="22"/>
      <w:szCs w:val="22"/>
      <w:shd w:val="clear" w:color="auto" w:fill="660066"/>
      <w:specVanish w:val="0"/>
    </w:rPr>
  </w:style>
  <w:style w:type="paragraph" w:customStyle="1" w:styleId="legclearfix2">
    <w:name w:val="legclearfix2"/>
    <w:basedOn w:val="Normal"/>
    <w:rsid w:val="00A47CE2"/>
    <w:pPr>
      <w:numPr>
        <w:ilvl w:val="0"/>
        <w:numId w:val="0"/>
      </w:numPr>
      <w:shd w:val="clear" w:color="auto" w:fill="FFFFFF"/>
      <w:spacing w:line="360" w:lineRule="atLeast"/>
    </w:pPr>
    <w:rPr>
      <w:rFonts w:ascii="Times New Roman" w:hAnsi="Times New Roman" w:cs="Times New Roman"/>
      <w:color w:val="000000"/>
      <w:sz w:val="19"/>
      <w:szCs w:val="19"/>
    </w:rPr>
  </w:style>
  <w:style w:type="character" w:customStyle="1" w:styleId="legds2">
    <w:name w:val="legds2"/>
    <w:basedOn w:val="DefaultParagraphFont"/>
    <w:rsid w:val="00A47CE2"/>
    <w:rPr>
      <w:vanish w:val="0"/>
      <w:webHidden w:val="0"/>
      <w:specVanish w:val="0"/>
    </w:rPr>
  </w:style>
  <w:style w:type="character" w:customStyle="1" w:styleId="legp1no12">
    <w:name w:val="legp1no12"/>
    <w:basedOn w:val="DefaultParagraphFont"/>
    <w:rsid w:val="00A47CE2"/>
  </w:style>
  <w:style w:type="character" w:customStyle="1" w:styleId="legaddition4">
    <w:name w:val="legaddition4"/>
    <w:basedOn w:val="DefaultParagraphFont"/>
    <w:rsid w:val="00A47CE2"/>
  </w:style>
  <w:style w:type="character" w:customStyle="1" w:styleId="legterm">
    <w:name w:val="legterm"/>
    <w:basedOn w:val="DefaultParagraphFont"/>
    <w:rsid w:val="00A47CE2"/>
  </w:style>
  <w:style w:type="paragraph" w:styleId="EndnoteText">
    <w:name w:val="endnote text"/>
    <w:basedOn w:val="Normal"/>
    <w:link w:val="EndnoteTextChar"/>
    <w:rsid w:val="00CB44B4"/>
    <w:pPr>
      <w:spacing w:after="0"/>
    </w:pPr>
    <w:rPr>
      <w:sz w:val="20"/>
      <w:szCs w:val="20"/>
    </w:rPr>
  </w:style>
  <w:style w:type="character" w:customStyle="1" w:styleId="EndnoteTextChar">
    <w:name w:val="Endnote Text Char"/>
    <w:basedOn w:val="DefaultParagraphFont"/>
    <w:link w:val="EndnoteText"/>
    <w:rsid w:val="00CB44B4"/>
    <w:rPr>
      <w:rFonts w:ascii="Arial (W1)" w:hAnsi="Arial (W1)" w:cs="Arial"/>
    </w:rPr>
  </w:style>
  <w:style w:type="character" w:styleId="EndnoteReference">
    <w:name w:val="endnote reference"/>
    <w:basedOn w:val="DefaultParagraphFont"/>
    <w:rsid w:val="00CB44B4"/>
    <w:rPr>
      <w:vertAlign w:val="superscript"/>
    </w:rPr>
  </w:style>
  <w:style w:type="paragraph" w:styleId="TOCHeading">
    <w:name w:val="TOC Heading"/>
    <w:basedOn w:val="Heading1"/>
    <w:next w:val="Normal"/>
    <w:uiPriority w:val="39"/>
    <w:unhideWhenUsed/>
    <w:qFormat/>
    <w:rsid w:val="00AF1A02"/>
    <w:pPr>
      <w:keepLines/>
      <w:spacing w:before="480" w:line="276" w:lineRule="auto"/>
      <w:outlineLvl w:val="9"/>
    </w:pPr>
    <w:rPr>
      <w:rFonts w:asciiTheme="majorHAnsi" w:eastAsiaTheme="majorEastAsia" w:hAnsiTheme="majorHAnsi" w:cstheme="majorBidi"/>
      <w:color w:val="365F91" w:themeColor="accent1" w:themeShade="BF"/>
      <w:sz w:val="28"/>
      <w:szCs w:val="28"/>
      <w:lang w:val="en-US" w:eastAsia="en-US"/>
    </w:rPr>
  </w:style>
  <w:style w:type="character" w:customStyle="1" w:styleId="CommentTextChar">
    <w:name w:val="Comment Text Char"/>
    <w:link w:val="CommentText"/>
    <w:semiHidden/>
    <w:locked/>
    <w:rsid w:val="0018225A"/>
    <w:rPr>
      <w:rFonts w:ascii="Arial (W1)" w:hAnsi="Arial (W1)" w:cs="Arial"/>
    </w:rPr>
  </w:style>
  <w:style w:type="character" w:customStyle="1" w:styleId="FooterChar">
    <w:name w:val="Footer Char"/>
    <w:link w:val="Footer"/>
    <w:uiPriority w:val="99"/>
    <w:rsid w:val="005C304D"/>
    <w:rPr>
      <w:rFonts w:ascii="Arial (W1)" w:hAnsi="Arial (W1)"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9120177">
      <w:bodyDiv w:val="1"/>
      <w:marLeft w:val="0"/>
      <w:marRight w:val="0"/>
      <w:marTop w:val="0"/>
      <w:marBottom w:val="0"/>
      <w:divBdr>
        <w:top w:val="none" w:sz="0" w:space="0" w:color="auto"/>
        <w:left w:val="none" w:sz="0" w:space="0" w:color="auto"/>
        <w:bottom w:val="none" w:sz="0" w:space="0" w:color="auto"/>
        <w:right w:val="none" w:sz="0" w:space="0" w:color="auto"/>
      </w:divBdr>
    </w:div>
    <w:div w:id="650796470">
      <w:bodyDiv w:val="1"/>
      <w:marLeft w:val="0"/>
      <w:marRight w:val="0"/>
      <w:marTop w:val="0"/>
      <w:marBottom w:val="0"/>
      <w:divBdr>
        <w:top w:val="none" w:sz="0" w:space="0" w:color="auto"/>
        <w:left w:val="none" w:sz="0" w:space="0" w:color="auto"/>
        <w:bottom w:val="none" w:sz="0" w:space="0" w:color="auto"/>
        <w:right w:val="none" w:sz="0" w:space="0" w:color="auto"/>
      </w:divBdr>
      <w:divsChild>
        <w:div w:id="755128774">
          <w:marLeft w:val="0"/>
          <w:marRight w:val="0"/>
          <w:marTop w:val="0"/>
          <w:marBottom w:val="0"/>
          <w:divBdr>
            <w:top w:val="none" w:sz="0" w:space="0" w:color="auto"/>
            <w:left w:val="single" w:sz="6" w:space="0" w:color="CCCCCC"/>
            <w:bottom w:val="none" w:sz="0" w:space="0" w:color="auto"/>
            <w:right w:val="none" w:sz="0" w:space="0" w:color="auto"/>
          </w:divBdr>
          <w:divsChild>
            <w:div w:id="1627660882">
              <w:marLeft w:val="0"/>
              <w:marRight w:val="0"/>
              <w:marTop w:val="0"/>
              <w:marBottom w:val="0"/>
              <w:divBdr>
                <w:top w:val="none" w:sz="0" w:space="0" w:color="auto"/>
                <w:left w:val="none" w:sz="0" w:space="0" w:color="auto"/>
                <w:bottom w:val="none" w:sz="0" w:space="0" w:color="auto"/>
                <w:right w:val="none" w:sz="0" w:space="0" w:color="auto"/>
              </w:divBdr>
              <w:divsChild>
                <w:div w:id="1633712823">
                  <w:marLeft w:val="486"/>
                  <w:marRight w:val="0"/>
                  <w:marTop w:val="0"/>
                  <w:marBottom w:val="0"/>
                  <w:divBdr>
                    <w:top w:val="none" w:sz="0" w:space="0" w:color="auto"/>
                    <w:left w:val="none" w:sz="0" w:space="0" w:color="auto"/>
                    <w:bottom w:val="none" w:sz="0" w:space="0" w:color="auto"/>
                    <w:right w:val="none" w:sz="0" w:space="0" w:color="auto"/>
                  </w:divBdr>
                  <w:divsChild>
                    <w:div w:id="419567180">
                      <w:marLeft w:val="0"/>
                      <w:marRight w:val="0"/>
                      <w:marTop w:val="0"/>
                      <w:marBottom w:val="0"/>
                      <w:divBdr>
                        <w:top w:val="none" w:sz="0" w:space="0" w:color="auto"/>
                        <w:left w:val="none" w:sz="0" w:space="0" w:color="auto"/>
                        <w:bottom w:val="none" w:sz="0" w:space="0" w:color="auto"/>
                        <w:right w:val="none" w:sz="0" w:space="0" w:color="auto"/>
                      </w:divBdr>
                      <w:divsChild>
                        <w:div w:id="99491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5397437">
      <w:bodyDiv w:val="1"/>
      <w:marLeft w:val="0"/>
      <w:marRight w:val="0"/>
      <w:marTop w:val="0"/>
      <w:marBottom w:val="0"/>
      <w:divBdr>
        <w:top w:val="none" w:sz="0" w:space="0" w:color="auto"/>
        <w:left w:val="none" w:sz="0" w:space="0" w:color="auto"/>
        <w:bottom w:val="none" w:sz="0" w:space="0" w:color="auto"/>
        <w:right w:val="none" w:sz="0" w:space="0" w:color="auto"/>
      </w:divBdr>
    </w:div>
    <w:div w:id="1248230784">
      <w:bodyDiv w:val="1"/>
      <w:marLeft w:val="0"/>
      <w:marRight w:val="0"/>
      <w:marTop w:val="0"/>
      <w:marBottom w:val="0"/>
      <w:divBdr>
        <w:top w:val="none" w:sz="0" w:space="0" w:color="auto"/>
        <w:left w:val="none" w:sz="0" w:space="0" w:color="auto"/>
        <w:bottom w:val="none" w:sz="0" w:space="0" w:color="auto"/>
        <w:right w:val="none" w:sz="0" w:space="0" w:color="auto"/>
      </w:divBdr>
    </w:div>
    <w:div w:id="1445688772">
      <w:bodyDiv w:val="1"/>
      <w:marLeft w:val="0"/>
      <w:marRight w:val="0"/>
      <w:marTop w:val="0"/>
      <w:marBottom w:val="0"/>
      <w:divBdr>
        <w:top w:val="none" w:sz="0" w:space="0" w:color="auto"/>
        <w:left w:val="none" w:sz="0" w:space="0" w:color="auto"/>
        <w:bottom w:val="none" w:sz="0" w:space="0" w:color="auto"/>
        <w:right w:val="none" w:sz="0" w:space="0" w:color="auto"/>
      </w:divBdr>
    </w:div>
    <w:div w:id="1463157742">
      <w:bodyDiv w:val="1"/>
      <w:marLeft w:val="0"/>
      <w:marRight w:val="0"/>
      <w:marTop w:val="0"/>
      <w:marBottom w:val="0"/>
      <w:divBdr>
        <w:top w:val="none" w:sz="0" w:space="0" w:color="auto"/>
        <w:left w:val="single" w:sz="48" w:space="0" w:color="FFFFFF"/>
        <w:bottom w:val="none" w:sz="0" w:space="0" w:color="auto"/>
        <w:right w:val="single" w:sz="48" w:space="0" w:color="FFFFFF"/>
      </w:divBdr>
      <w:divsChild>
        <w:div w:id="2104833974">
          <w:marLeft w:val="0"/>
          <w:marRight w:val="0"/>
          <w:marTop w:val="0"/>
          <w:marBottom w:val="0"/>
          <w:divBdr>
            <w:top w:val="none" w:sz="0" w:space="0" w:color="auto"/>
            <w:left w:val="none" w:sz="0" w:space="0" w:color="auto"/>
            <w:bottom w:val="none" w:sz="0" w:space="0" w:color="auto"/>
            <w:right w:val="none" w:sz="0" w:space="0" w:color="auto"/>
          </w:divBdr>
          <w:divsChild>
            <w:div w:id="1488327314">
              <w:marLeft w:val="167"/>
              <w:marRight w:val="0"/>
              <w:marTop w:val="0"/>
              <w:marBottom w:val="0"/>
              <w:divBdr>
                <w:top w:val="none" w:sz="0" w:space="0" w:color="auto"/>
                <w:left w:val="none" w:sz="0" w:space="0" w:color="auto"/>
                <w:bottom w:val="none" w:sz="0" w:space="0" w:color="auto"/>
                <w:right w:val="none" w:sz="0" w:space="0" w:color="auto"/>
              </w:divBdr>
              <w:divsChild>
                <w:div w:id="2075466576">
                  <w:marLeft w:val="0"/>
                  <w:marRight w:val="0"/>
                  <w:marTop w:val="0"/>
                  <w:marBottom w:val="0"/>
                  <w:divBdr>
                    <w:top w:val="none" w:sz="0" w:space="0" w:color="auto"/>
                    <w:left w:val="none" w:sz="0" w:space="0" w:color="auto"/>
                    <w:bottom w:val="none" w:sz="0" w:space="0" w:color="auto"/>
                    <w:right w:val="none" w:sz="0" w:space="0" w:color="auto"/>
                  </w:divBdr>
                  <w:divsChild>
                    <w:div w:id="1403988831">
                      <w:marLeft w:val="0"/>
                      <w:marRight w:val="0"/>
                      <w:marTop w:val="0"/>
                      <w:marBottom w:val="167"/>
                      <w:divBdr>
                        <w:top w:val="none" w:sz="0" w:space="0" w:color="auto"/>
                        <w:left w:val="none" w:sz="0" w:space="0" w:color="auto"/>
                        <w:bottom w:val="none" w:sz="0" w:space="0" w:color="auto"/>
                        <w:right w:val="none" w:sz="0" w:space="0" w:color="auto"/>
                      </w:divBdr>
                      <w:divsChild>
                        <w:div w:id="1710034774">
                          <w:marLeft w:val="0"/>
                          <w:marRight w:val="0"/>
                          <w:marTop w:val="0"/>
                          <w:marBottom w:val="167"/>
                          <w:divBdr>
                            <w:top w:val="none" w:sz="0" w:space="0" w:color="auto"/>
                            <w:left w:val="none" w:sz="0" w:space="0" w:color="auto"/>
                            <w:bottom w:val="none" w:sz="0" w:space="0" w:color="auto"/>
                            <w:right w:val="none" w:sz="0" w:space="0" w:color="auto"/>
                          </w:divBdr>
                          <w:divsChild>
                            <w:div w:id="34702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183000">
      <w:bodyDiv w:val="1"/>
      <w:marLeft w:val="0"/>
      <w:marRight w:val="0"/>
      <w:marTop w:val="0"/>
      <w:marBottom w:val="0"/>
      <w:divBdr>
        <w:top w:val="none" w:sz="0" w:space="0" w:color="auto"/>
        <w:left w:val="none" w:sz="0" w:space="0" w:color="auto"/>
        <w:bottom w:val="none" w:sz="0" w:space="0" w:color="auto"/>
        <w:right w:val="none" w:sz="0" w:space="0" w:color="auto"/>
      </w:divBdr>
    </w:div>
    <w:div w:id="1822963282">
      <w:bodyDiv w:val="1"/>
      <w:marLeft w:val="0"/>
      <w:marRight w:val="0"/>
      <w:marTop w:val="0"/>
      <w:marBottom w:val="0"/>
      <w:divBdr>
        <w:top w:val="none" w:sz="0" w:space="0" w:color="auto"/>
        <w:left w:val="none" w:sz="0" w:space="0" w:color="auto"/>
        <w:bottom w:val="none" w:sz="0" w:space="0" w:color="auto"/>
        <w:right w:val="none" w:sz="0" w:space="0" w:color="auto"/>
      </w:divBdr>
    </w:div>
    <w:div w:id="2013750795">
      <w:bodyDiv w:val="1"/>
      <w:marLeft w:val="0"/>
      <w:marRight w:val="0"/>
      <w:marTop w:val="0"/>
      <w:marBottom w:val="0"/>
      <w:divBdr>
        <w:top w:val="none" w:sz="0" w:space="0" w:color="auto"/>
        <w:left w:val="none" w:sz="0" w:space="0" w:color="auto"/>
        <w:bottom w:val="none" w:sz="0" w:space="0" w:color="auto"/>
        <w:right w:val="none" w:sz="0" w:space="0" w:color="auto"/>
      </w:divBdr>
    </w:div>
    <w:div w:id="208437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spi.org/home"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waspi.org/home"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spi.org/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0FFEF0-D172-4C5D-85E5-A804BED8F8E8}">
  <ds:schemaRefs>
    <ds:schemaRef ds:uri="http://schemas.microsoft.com/sharepoint/v3/contenttype/forms"/>
  </ds:schemaRefs>
</ds:datastoreItem>
</file>

<file path=customXml/itemProps2.xml><?xml version="1.0" encoding="utf-8"?>
<ds:datastoreItem xmlns:ds="http://schemas.openxmlformats.org/officeDocument/2006/customXml" ds:itemID="{6C1CD319-C045-42B4-93DB-7CE761A376BF}">
  <ds:schemaRefs>
    <ds:schemaRef ds:uri="http://schemas.openxmlformats.org/officeDocument/2006/bibliography"/>
  </ds:schemaRefs>
</ds:datastoreItem>
</file>

<file path=customXml/itemProps3.xml><?xml version="1.0" encoding="utf-8"?>
<ds:datastoreItem xmlns:ds="http://schemas.openxmlformats.org/officeDocument/2006/customXml" ds:itemID="{7755F233-9308-4AEF-BD8B-7677D02EE2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07804CE-D52B-4B9D-BE5E-CE5B7A4F5A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9</Pages>
  <Words>2669</Words>
  <Characters>15214</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ISP Development Guidance</vt:lpstr>
    </vt:vector>
  </TitlesOfParts>
  <Company>NWIS</Company>
  <LinksUpToDate>false</LinksUpToDate>
  <CharactersWithSpaces>17848</CharactersWithSpaces>
  <SharedDoc>false</SharedDoc>
  <HLinks>
    <vt:vector size="12" baseType="variant">
      <vt:variant>
        <vt:i4>655446</vt:i4>
      </vt:variant>
      <vt:variant>
        <vt:i4>6</vt:i4>
      </vt:variant>
      <vt:variant>
        <vt:i4>0</vt:i4>
      </vt:variant>
      <vt:variant>
        <vt:i4>5</vt:i4>
      </vt:variant>
      <vt:variant>
        <vt:lpwstr>http://www.ico.gov.uk/for_organisations/data_protection/topic_guides/privacy_notices.aspx</vt:lpwstr>
      </vt:variant>
      <vt:variant>
        <vt:lpwstr/>
      </vt:variant>
      <vt:variant>
        <vt:i4>655446</vt:i4>
      </vt:variant>
      <vt:variant>
        <vt:i4>3</vt:i4>
      </vt:variant>
      <vt:variant>
        <vt:i4>0</vt:i4>
      </vt:variant>
      <vt:variant>
        <vt:i4>5</vt:i4>
      </vt:variant>
      <vt:variant>
        <vt:lpwstr>http://www.ico.gov.uk/for_organisations/data_protection/topic_guides/privacy_notices.aspx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ISP Development Guidance</dc:title>
  <dc:subject>Information Sharing</dc:subject>
  <dc:creator>WASPI Support Team</dc:creator>
  <cp:keywords>ISP</cp:keywords>
  <cp:lastModifiedBy>Marcus Sandberg (DHCW - Information Governance)</cp:lastModifiedBy>
  <cp:revision>54</cp:revision>
  <cp:lastPrinted>2021-10-12T11:07:00Z</cp:lastPrinted>
  <dcterms:created xsi:type="dcterms:W3CDTF">2018-06-27T09:22:00Z</dcterms:created>
  <dcterms:modified xsi:type="dcterms:W3CDTF">2021-10-12T11:07:00Z</dcterms:modified>
  <cp:contentStatus>V4</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Base Target">
    <vt:lpwstr>_self</vt:lpwstr>
  </property>
  <property fmtid="{D5CDD505-2E9C-101B-9397-08002B2CF9AE}" pid="4" name="ContentTypeId">
    <vt:lpwstr>0x010100247F7B2BB5C2024DA87A4D7D42DE56BA</vt:lpwstr>
  </property>
</Properties>
</file>